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784" w:rsidRPr="00F57078" w:rsidRDefault="007151CD" w:rsidP="00C3293C">
      <w:pPr>
        <w:rPr>
          <w:rFonts w:ascii="Georgia" w:hAnsi="Georgia"/>
          <w:b/>
          <w:sz w:val="24"/>
          <w:szCs w:val="24"/>
          <w:lang w:val="el-GR"/>
        </w:rPr>
      </w:pPr>
      <w:bookmarkStart w:id="0" w:name="_GoBack"/>
      <w:bookmarkEnd w:id="0"/>
      <w:r w:rsidRPr="00F57078">
        <w:rPr>
          <w:rFonts w:ascii="Georgia" w:hAnsi="Georgia"/>
          <w:sz w:val="24"/>
          <w:szCs w:val="24"/>
          <w:lang w:val="el-GR"/>
        </w:rPr>
        <w:t xml:space="preserve">                                      </w:t>
      </w:r>
      <w:r w:rsidR="00012784" w:rsidRPr="00F57078">
        <w:rPr>
          <w:rFonts w:ascii="Georgia" w:hAnsi="Georgia"/>
          <w:sz w:val="24"/>
          <w:szCs w:val="24"/>
          <w:lang w:val="el-GR"/>
        </w:rPr>
        <w:t xml:space="preserve">                 </w:t>
      </w:r>
      <w:r w:rsidRPr="00F57078">
        <w:rPr>
          <w:rFonts w:ascii="Georgia" w:hAnsi="Georgia"/>
          <w:sz w:val="24"/>
          <w:szCs w:val="24"/>
          <w:lang w:val="el-GR"/>
        </w:rPr>
        <w:t xml:space="preserve">   </w:t>
      </w:r>
    </w:p>
    <w:p w:rsidR="00B95E94" w:rsidRDefault="00B95E94" w:rsidP="00566789">
      <w:pPr>
        <w:pStyle w:val="a6"/>
        <w:jc w:val="center"/>
        <w:rPr>
          <w:b/>
          <w:sz w:val="40"/>
          <w:lang w:val="el-GR"/>
        </w:rPr>
      </w:pPr>
    </w:p>
    <w:p w:rsidR="005725F4" w:rsidRDefault="005725F4" w:rsidP="00566789">
      <w:pPr>
        <w:pStyle w:val="a6"/>
        <w:jc w:val="center"/>
        <w:rPr>
          <w:b/>
          <w:sz w:val="40"/>
          <w:lang w:val="el-GR"/>
        </w:rPr>
      </w:pPr>
      <w:r>
        <w:rPr>
          <w:b/>
          <w:sz w:val="40"/>
          <w:lang w:val="el-GR"/>
        </w:rPr>
        <w:t xml:space="preserve">Περιφερειακό Γυμνάσιο και Λύκειο Λευκάρων </w:t>
      </w:r>
    </w:p>
    <w:p w:rsidR="00E559C7" w:rsidRPr="00B95E94" w:rsidRDefault="00E559C7" w:rsidP="00566789">
      <w:pPr>
        <w:pStyle w:val="a6"/>
        <w:jc w:val="center"/>
        <w:rPr>
          <w:sz w:val="40"/>
          <w:lang w:val="el-GR"/>
        </w:rPr>
      </w:pPr>
      <w:r w:rsidRPr="005725F4">
        <w:rPr>
          <w:b/>
          <w:sz w:val="40"/>
        </w:rPr>
        <w:t>Bookpals</w:t>
      </w:r>
      <w:r w:rsidRPr="00B95E94">
        <w:rPr>
          <w:b/>
          <w:sz w:val="40"/>
          <w:lang w:val="el-GR"/>
        </w:rPr>
        <w:t>@</w:t>
      </w:r>
      <w:r w:rsidRPr="005725F4">
        <w:rPr>
          <w:b/>
          <w:sz w:val="40"/>
        </w:rPr>
        <w:t>schools</w:t>
      </w:r>
      <w:r w:rsidRPr="00B95E94">
        <w:rPr>
          <w:b/>
          <w:sz w:val="40"/>
          <w:lang w:val="el-GR"/>
        </w:rPr>
        <w:t>.</w:t>
      </w:r>
      <w:r w:rsidRPr="005725F4">
        <w:rPr>
          <w:b/>
          <w:sz w:val="40"/>
        </w:rPr>
        <w:t>eu</w:t>
      </w:r>
      <w:r w:rsidRPr="00B95E94">
        <w:rPr>
          <w:sz w:val="40"/>
          <w:lang w:val="el-GR"/>
        </w:rPr>
        <w:t xml:space="preserve"> </w:t>
      </w:r>
    </w:p>
    <w:p w:rsidR="007151CD" w:rsidRPr="007D136B" w:rsidRDefault="007151CD" w:rsidP="00566789">
      <w:pPr>
        <w:pStyle w:val="a6"/>
        <w:jc w:val="center"/>
        <w:rPr>
          <w:b/>
          <w:sz w:val="40"/>
          <w:lang w:val="el-GR"/>
        </w:rPr>
      </w:pPr>
      <w:r w:rsidRPr="00A615FF">
        <w:rPr>
          <w:sz w:val="40"/>
        </w:rPr>
        <w:t>ERASMUS</w:t>
      </w:r>
      <w:r w:rsidRPr="007D136B">
        <w:rPr>
          <w:b/>
          <w:sz w:val="40"/>
          <w:lang w:val="el-GR"/>
        </w:rPr>
        <w:t xml:space="preserve">+ </w:t>
      </w:r>
      <w:r w:rsidRPr="00530242">
        <w:rPr>
          <w:b/>
          <w:sz w:val="40"/>
        </w:rPr>
        <w:t>project</w:t>
      </w:r>
      <w:r w:rsidRPr="007D136B">
        <w:rPr>
          <w:b/>
          <w:sz w:val="40"/>
          <w:lang w:val="el-GR"/>
        </w:rPr>
        <w:t xml:space="preserve"> </w:t>
      </w:r>
      <w:r w:rsidR="005725F4" w:rsidRPr="007D136B">
        <w:rPr>
          <w:b/>
          <w:sz w:val="40"/>
          <w:lang w:val="el-GR"/>
        </w:rPr>
        <w:t>2016-2018</w:t>
      </w:r>
    </w:p>
    <w:p w:rsidR="00E559C7" w:rsidRPr="007D136B" w:rsidRDefault="00E559C7" w:rsidP="00566789">
      <w:pPr>
        <w:pStyle w:val="a6"/>
        <w:jc w:val="center"/>
        <w:rPr>
          <w:sz w:val="32"/>
          <w:lang w:val="el-GR"/>
        </w:rPr>
      </w:pPr>
    </w:p>
    <w:p w:rsidR="00E559C7" w:rsidRPr="00E559C7" w:rsidRDefault="00E559C7" w:rsidP="00E559C7">
      <w:pPr>
        <w:pStyle w:val="a6"/>
        <w:jc w:val="center"/>
        <w:rPr>
          <w:sz w:val="36"/>
          <w:lang w:val="el-GR"/>
        </w:rPr>
      </w:pPr>
      <w:r w:rsidRPr="00E559C7">
        <w:rPr>
          <w:sz w:val="36"/>
          <w:lang w:val="el-GR"/>
        </w:rPr>
        <w:t>Ευρωπαϊκό πρόγραμμα για τη Λογοτεχνία και τη Φιλαναγνωσία</w:t>
      </w:r>
    </w:p>
    <w:p w:rsidR="00E559C7" w:rsidRDefault="00E559C7" w:rsidP="00E559C7">
      <w:pPr>
        <w:spacing w:after="0" w:line="240" w:lineRule="auto"/>
        <w:jc w:val="both"/>
        <w:rPr>
          <w:rFonts w:ascii="Georgia" w:eastAsia="Calibri" w:hAnsi="Georgia" w:cs="Arial"/>
          <w:sz w:val="24"/>
          <w:szCs w:val="23"/>
          <w:lang w:val="el-GR"/>
        </w:rPr>
      </w:pPr>
      <w:r w:rsidRPr="00E559C7">
        <w:rPr>
          <w:rFonts w:ascii="Georgia" w:eastAsia="Calibri" w:hAnsi="Georgia" w:cs="Arial"/>
          <w:sz w:val="24"/>
          <w:szCs w:val="23"/>
          <w:lang w:val="el-GR"/>
        </w:rPr>
        <w:t xml:space="preserve">Το Ευρωπαϊκό Πρόγραμμα </w:t>
      </w:r>
      <w:hyperlink r:id="rId8" w:history="1">
        <w:r w:rsidR="005725F4" w:rsidRPr="00CF36E2">
          <w:rPr>
            <w:rStyle w:val="-"/>
            <w:rFonts w:ascii="Georgia" w:eastAsia="Calibri" w:hAnsi="Georgia" w:cs="Arial"/>
            <w:sz w:val="24"/>
            <w:szCs w:val="23"/>
          </w:rPr>
          <w:t>Bookpals</w:t>
        </w:r>
        <w:r w:rsidR="005725F4" w:rsidRPr="00CF36E2">
          <w:rPr>
            <w:rStyle w:val="-"/>
            <w:rFonts w:ascii="Georgia" w:eastAsia="Calibri" w:hAnsi="Georgia" w:cs="Arial"/>
            <w:sz w:val="24"/>
            <w:szCs w:val="23"/>
            <w:lang w:val="el-GR"/>
          </w:rPr>
          <w:t>@schools.eu</w:t>
        </w:r>
      </w:hyperlink>
      <w:r w:rsidR="005725F4">
        <w:rPr>
          <w:rFonts w:ascii="Georgia" w:eastAsia="Calibri" w:hAnsi="Georgia" w:cs="Arial"/>
          <w:sz w:val="24"/>
          <w:szCs w:val="23"/>
          <w:lang w:val="el-GR"/>
        </w:rPr>
        <w:t xml:space="preserve"> </w:t>
      </w:r>
      <w:r w:rsidR="005725F4" w:rsidRPr="00E559C7">
        <w:rPr>
          <w:rFonts w:ascii="Georgia" w:eastAsia="Calibri" w:hAnsi="Georgia" w:cs="Arial"/>
          <w:sz w:val="24"/>
          <w:szCs w:val="23"/>
          <w:lang w:val="el-GR"/>
        </w:rPr>
        <w:t xml:space="preserve">υλοποιείται στο πλαίσιο του Ευρωπαϊκού Προγράμματος </w:t>
      </w:r>
      <w:r w:rsidR="005725F4" w:rsidRPr="00E559C7">
        <w:rPr>
          <w:rFonts w:ascii="Georgia" w:eastAsia="Calibri" w:hAnsi="Georgia" w:cs="Arial"/>
          <w:sz w:val="24"/>
          <w:szCs w:val="23"/>
        </w:rPr>
        <w:t>Erasmus</w:t>
      </w:r>
      <w:r w:rsidR="005725F4" w:rsidRPr="00E559C7">
        <w:rPr>
          <w:rFonts w:ascii="Georgia" w:eastAsia="Calibri" w:hAnsi="Georgia" w:cs="Arial"/>
          <w:sz w:val="24"/>
          <w:szCs w:val="23"/>
          <w:lang w:val="el-GR"/>
        </w:rPr>
        <w:t>+ και σε αυτό συμμετέχουν η Κύπρος, η Κροατία, η Πολωνία, η Ουγγαρία, η Πορτογαλία και η Τουρκία.</w:t>
      </w:r>
      <w:r w:rsidR="005725F4">
        <w:rPr>
          <w:rFonts w:ascii="Georgia" w:eastAsia="Calibri" w:hAnsi="Georgia" w:cs="Arial"/>
          <w:sz w:val="24"/>
          <w:szCs w:val="23"/>
          <w:lang w:val="el-GR"/>
        </w:rPr>
        <w:t xml:space="preserve"> Το πρόγραμμα </w:t>
      </w:r>
      <w:r w:rsidRPr="00E559C7">
        <w:rPr>
          <w:rFonts w:ascii="Georgia" w:eastAsia="Calibri" w:hAnsi="Georgia" w:cs="Arial"/>
          <w:sz w:val="24"/>
          <w:szCs w:val="23"/>
          <w:lang w:val="el-GR"/>
        </w:rPr>
        <w:t>επιδιώκει να προωθήσει τη Φιλαναγνωσία</w:t>
      </w:r>
      <w:r>
        <w:rPr>
          <w:rFonts w:ascii="Georgia" w:eastAsia="Calibri" w:hAnsi="Georgia" w:cs="Arial"/>
          <w:sz w:val="24"/>
          <w:szCs w:val="23"/>
          <w:lang w:val="el-GR"/>
        </w:rPr>
        <w:t xml:space="preserve"> στο σχολικό περιβάλλον και να </w:t>
      </w:r>
      <w:r w:rsidRPr="00E559C7">
        <w:rPr>
          <w:rFonts w:ascii="Georgia" w:eastAsia="Calibri" w:hAnsi="Georgia" w:cs="Arial"/>
          <w:sz w:val="24"/>
          <w:szCs w:val="23"/>
          <w:lang w:val="el-GR"/>
        </w:rPr>
        <w:t xml:space="preserve">καταστήσει τη Λογοτεχνία, και το βιβλίο γενικότερα, ένα απαραίτητο εργαλείο για τους εφήβους, μέσα από το οποίο θα μπορούν να βλέπουν τον κόσμο με βλέμμα «λογοτεχνικό», ενισχύοντας τη φαντασία και τη δημιουργικότητά τους. </w:t>
      </w:r>
    </w:p>
    <w:p w:rsidR="004B7FEA" w:rsidRDefault="004B7FEA" w:rsidP="00E559C7">
      <w:pPr>
        <w:spacing w:after="0" w:line="240" w:lineRule="auto"/>
        <w:jc w:val="both"/>
        <w:rPr>
          <w:rFonts w:ascii="Georgia" w:eastAsia="Calibri" w:hAnsi="Georgia" w:cs="Arial"/>
          <w:sz w:val="24"/>
          <w:szCs w:val="23"/>
          <w:lang w:val="el-GR"/>
        </w:rPr>
      </w:pPr>
    </w:p>
    <w:p w:rsidR="00B40F1B" w:rsidRDefault="00B40F1B" w:rsidP="00B40F1B">
      <w:pPr>
        <w:pStyle w:val="a6"/>
        <w:rPr>
          <w:sz w:val="36"/>
          <w:lang w:val="el-GR"/>
        </w:rPr>
      </w:pPr>
      <w:r>
        <w:rPr>
          <w:sz w:val="36"/>
          <w:lang w:val="el-GR"/>
        </w:rPr>
        <w:t>Εβδομάδα Λογοτεχνίας</w:t>
      </w:r>
    </w:p>
    <w:p w:rsidR="00B40F1B" w:rsidRPr="00B40F1B" w:rsidRDefault="00B40F1B" w:rsidP="00B40F1B">
      <w:pPr>
        <w:pStyle w:val="a6"/>
        <w:rPr>
          <w:sz w:val="36"/>
          <w:lang w:val="el-GR"/>
        </w:rPr>
      </w:pPr>
      <w:r w:rsidRPr="00B40F1B">
        <w:rPr>
          <w:sz w:val="36"/>
          <w:lang w:val="el-GR"/>
        </w:rPr>
        <w:t xml:space="preserve">Πρόσκληση: </w:t>
      </w:r>
    </w:p>
    <w:p w:rsidR="008F3E55" w:rsidRDefault="004B7FEA" w:rsidP="00E559C7">
      <w:pPr>
        <w:spacing w:after="0" w:line="240" w:lineRule="auto"/>
        <w:jc w:val="both"/>
        <w:rPr>
          <w:rFonts w:ascii="Georgia" w:eastAsia="Calibri" w:hAnsi="Georgia" w:cs="Arial"/>
          <w:sz w:val="24"/>
          <w:szCs w:val="23"/>
          <w:lang w:val="el-GR"/>
        </w:rPr>
      </w:pPr>
      <w:r>
        <w:rPr>
          <w:rFonts w:ascii="Georgia" w:eastAsia="Calibri" w:hAnsi="Georgia" w:cs="Arial"/>
          <w:sz w:val="24"/>
          <w:szCs w:val="23"/>
          <w:lang w:val="el-GR"/>
        </w:rPr>
        <w:t>Τ</w:t>
      </w:r>
      <w:r w:rsidR="005725F4">
        <w:rPr>
          <w:rFonts w:ascii="Georgia" w:eastAsia="Calibri" w:hAnsi="Georgia" w:cs="Arial"/>
          <w:sz w:val="24"/>
          <w:szCs w:val="23"/>
          <w:lang w:val="el-GR"/>
        </w:rPr>
        <w:t xml:space="preserve">ο Περιφερειακό Γυμνάσιο και Λύκειο Λευκάρων, </w:t>
      </w:r>
      <w:r w:rsidR="008F3E55">
        <w:rPr>
          <w:rFonts w:ascii="Georgia" w:eastAsia="Calibri" w:hAnsi="Georgia" w:cs="Arial"/>
          <w:sz w:val="24"/>
          <w:szCs w:val="23"/>
          <w:lang w:val="el-GR"/>
        </w:rPr>
        <w:t xml:space="preserve">σας προσκαλεί στην </w:t>
      </w:r>
      <w:r w:rsidR="008F3E55" w:rsidRPr="00B40F1B">
        <w:rPr>
          <w:rFonts w:ascii="Georgia" w:eastAsia="Calibri" w:hAnsi="Georgia" w:cs="Arial"/>
          <w:b/>
          <w:sz w:val="24"/>
          <w:szCs w:val="23"/>
          <w:lang w:val="el-GR"/>
        </w:rPr>
        <w:t>Εβδομάδα Λογοτεχνίας</w:t>
      </w:r>
      <w:r w:rsidR="008F3E55">
        <w:rPr>
          <w:rFonts w:ascii="Georgia" w:eastAsia="Calibri" w:hAnsi="Georgia" w:cs="Arial"/>
          <w:sz w:val="24"/>
          <w:szCs w:val="23"/>
          <w:lang w:val="el-GR"/>
        </w:rPr>
        <w:t>, η οποία θα πραγματοποιηθεί στα Λεύκαρα και στη Λευκωσία από τις 25-29 Μαΐου 2017. Το πρόγραμμα περιλαμβάνει εργαστήρια λογοτεχνίας, συνάντηση με λογοτέχνες και Ημερίδα Λογοτεχνίας. Τις δραστηριότητες στηρίζουν η</w:t>
      </w:r>
      <w:r w:rsidR="005725F4">
        <w:rPr>
          <w:rFonts w:ascii="Georgia" w:eastAsia="Calibri" w:hAnsi="Georgia" w:cs="Arial"/>
          <w:sz w:val="24"/>
          <w:szCs w:val="23"/>
          <w:lang w:val="el-GR"/>
        </w:rPr>
        <w:t xml:space="preserve"> </w:t>
      </w:r>
      <w:r w:rsidR="008F3E55">
        <w:rPr>
          <w:rFonts w:ascii="Georgia" w:eastAsia="Calibri" w:hAnsi="Georgia" w:cs="Arial"/>
          <w:sz w:val="24"/>
          <w:szCs w:val="23"/>
          <w:lang w:val="el-GR"/>
        </w:rPr>
        <w:t xml:space="preserve">Διεύθυνση </w:t>
      </w:r>
      <w:r w:rsidR="005725F4">
        <w:rPr>
          <w:rFonts w:ascii="Georgia" w:eastAsia="Calibri" w:hAnsi="Georgia" w:cs="Arial"/>
          <w:sz w:val="24"/>
          <w:szCs w:val="23"/>
          <w:lang w:val="el-GR"/>
        </w:rPr>
        <w:t>Μέση</w:t>
      </w:r>
      <w:r w:rsidR="008F3E55">
        <w:rPr>
          <w:rFonts w:ascii="Georgia" w:eastAsia="Calibri" w:hAnsi="Georgia" w:cs="Arial"/>
          <w:sz w:val="24"/>
          <w:szCs w:val="23"/>
          <w:lang w:val="el-GR"/>
        </w:rPr>
        <w:t>ς</w:t>
      </w:r>
      <w:r w:rsidR="005725F4">
        <w:rPr>
          <w:rFonts w:ascii="Georgia" w:eastAsia="Calibri" w:hAnsi="Georgia" w:cs="Arial"/>
          <w:sz w:val="24"/>
          <w:szCs w:val="23"/>
          <w:lang w:val="el-GR"/>
        </w:rPr>
        <w:t xml:space="preserve"> Εκπαίδευση</w:t>
      </w:r>
      <w:r w:rsidR="008F3E55">
        <w:rPr>
          <w:rFonts w:ascii="Georgia" w:eastAsia="Calibri" w:hAnsi="Georgia" w:cs="Arial"/>
          <w:sz w:val="24"/>
          <w:szCs w:val="23"/>
          <w:lang w:val="el-GR"/>
        </w:rPr>
        <w:t>ς</w:t>
      </w:r>
      <w:r w:rsidR="005725F4">
        <w:rPr>
          <w:rFonts w:ascii="Georgia" w:eastAsia="Calibri" w:hAnsi="Georgia" w:cs="Arial"/>
          <w:sz w:val="24"/>
          <w:szCs w:val="23"/>
          <w:lang w:val="el-GR"/>
        </w:rPr>
        <w:t xml:space="preserve"> του Υπουργείου Παιδείας και Πολιτισμού και το Πανεπιστήμιο Κύπρου</w:t>
      </w:r>
      <w:r w:rsidR="008F3E55">
        <w:rPr>
          <w:rFonts w:ascii="Georgia" w:eastAsia="Calibri" w:hAnsi="Georgia" w:cs="Arial"/>
          <w:sz w:val="24"/>
          <w:szCs w:val="23"/>
          <w:lang w:val="el-GR"/>
        </w:rPr>
        <w:t xml:space="preserve">. </w:t>
      </w:r>
    </w:p>
    <w:p w:rsidR="005725F4" w:rsidRDefault="005725F4" w:rsidP="00E559C7">
      <w:pPr>
        <w:spacing w:after="0" w:line="240" w:lineRule="auto"/>
        <w:jc w:val="both"/>
        <w:rPr>
          <w:rFonts w:ascii="Georgia" w:eastAsia="Calibri" w:hAnsi="Georgia" w:cs="Arial"/>
          <w:sz w:val="24"/>
          <w:szCs w:val="23"/>
          <w:lang w:val="el-GR"/>
        </w:rPr>
      </w:pPr>
      <w:r>
        <w:rPr>
          <w:rFonts w:ascii="Georgia" w:eastAsia="Calibri" w:hAnsi="Georgia" w:cs="Arial"/>
          <w:sz w:val="24"/>
          <w:szCs w:val="23"/>
          <w:lang w:val="el-GR"/>
        </w:rPr>
        <w:t xml:space="preserve">Ακολουθεί το πρόγραμμα των δραστηριοτήτων. </w:t>
      </w:r>
    </w:p>
    <w:p w:rsidR="00E559C7" w:rsidRPr="005725F4" w:rsidRDefault="00E559C7" w:rsidP="00E559C7">
      <w:pPr>
        <w:spacing w:after="0" w:line="240" w:lineRule="auto"/>
        <w:jc w:val="both"/>
        <w:rPr>
          <w:rFonts w:ascii="Georgia" w:eastAsia="Calibri" w:hAnsi="Georgia" w:cs="Arial"/>
          <w:sz w:val="24"/>
          <w:szCs w:val="23"/>
          <w:lang w:val="el-GR"/>
        </w:rPr>
      </w:pPr>
    </w:p>
    <w:p w:rsidR="0061268E" w:rsidRDefault="0061268E" w:rsidP="007D136B">
      <w:pPr>
        <w:pStyle w:val="a9"/>
        <w:rPr>
          <w:rFonts w:ascii="Georgia" w:hAnsi="Georgia"/>
          <w:sz w:val="28"/>
        </w:rPr>
      </w:pPr>
    </w:p>
    <w:p w:rsidR="00021A38" w:rsidRPr="007D136B" w:rsidRDefault="00021A38" w:rsidP="007D136B">
      <w:pPr>
        <w:pStyle w:val="a9"/>
        <w:rPr>
          <w:rFonts w:ascii="Georgia" w:hAnsi="Georgia"/>
          <w:sz w:val="28"/>
          <w:lang w:val="el-GR"/>
        </w:rPr>
      </w:pPr>
      <w:r w:rsidRPr="007D136B">
        <w:rPr>
          <w:rFonts w:ascii="Georgia" w:hAnsi="Georgia"/>
          <w:sz w:val="28"/>
          <w:lang w:val="el-GR"/>
        </w:rPr>
        <w:t xml:space="preserve">Π.Α. μέχρι 22 Μαΐου 2017 </w:t>
      </w:r>
    </w:p>
    <w:p w:rsidR="00021A38" w:rsidRPr="007D136B" w:rsidRDefault="00021A38" w:rsidP="007D136B">
      <w:pPr>
        <w:pStyle w:val="a9"/>
        <w:rPr>
          <w:rFonts w:ascii="Georgia" w:hAnsi="Georgia"/>
          <w:sz w:val="28"/>
        </w:rPr>
      </w:pPr>
      <w:r w:rsidRPr="007D136B">
        <w:rPr>
          <w:rFonts w:ascii="Georgia" w:hAnsi="Georgia"/>
          <w:sz w:val="28"/>
          <w:lang w:val="el-GR"/>
        </w:rPr>
        <w:t>στο</w:t>
      </w:r>
      <w:r w:rsidRPr="007D136B">
        <w:rPr>
          <w:rFonts w:ascii="Georgia" w:hAnsi="Georgia"/>
          <w:sz w:val="28"/>
        </w:rPr>
        <w:t xml:space="preserve"> email: </w:t>
      </w:r>
      <w:hyperlink r:id="rId9" w:history="1">
        <w:r w:rsidR="007D136B" w:rsidRPr="007D136B">
          <w:rPr>
            <w:rStyle w:val="-"/>
            <w:rFonts w:ascii="Georgia" w:hAnsi="Georgia"/>
            <w:b/>
            <w:sz w:val="28"/>
          </w:rPr>
          <w:t>gym-lefkara-lar@schools.ac.cy</w:t>
        </w:r>
      </w:hyperlink>
    </w:p>
    <w:p w:rsidR="005725F4" w:rsidRPr="007D136B" w:rsidRDefault="00021A38" w:rsidP="007D136B">
      <w:pPr>
        <w:pStyle w:val="a9"/>
        <w:rPr>
          <w:rFonts w:ascii="Georgia" w:hAnsi="Georgia"/>
          <w:sz w:val="28"/>
          <w:lang w:val="el-GR"/>
        </w:rPr>
      </w:pPr>
      <w:r w:rsidRPr="007D136B">
        <w:rPr>
          <w:rFonts w:ascii="Georgia" w:hAnsi="Georgia"/>
          <w:sz w:val="28"/>
          <w:lang w:val="el-GR"/>
        </w:rPr>
        <w:t>ή στο τηλ. 24342421</w:t>
      </w:r>
    </w:p>
    <w:p w:rsidR="005725F4" w:rsidRDefault="005725F4" w:rsidP="00E559C7">
      <w:pPr>
        <w:pBdr>
          <w:bottom w:val="single" w:sz="8" w:space="4" w:color="4F81BD" w:themeColor="accent1"/>
        </w:pBdr>
        <w:spacing w:after="300" w:line="240" w:lineRule="auto"/>
        <w:contextualSpacing/>
        <w:jc w:val="center"/>
        <w:rPr>
          <w:rFonts w:asciiTheme="majorHAnsi" w:eastAsiaTheme="majorEastAsia" w:hAnsiTheme="majorHAnsi" w:cstheme="majorBidi"/>
          <w:color w:val="17365D" w:themeColor="text2" w:themeShade="BF"/>
          <w:spacing w:val="5"/>
          <w:kern w:val="28"/>
          <w:sz w:val="32"/>
          <w:szCs w:val="52"/>
          <w:lang w:val="el-GR"/>
        </w:rPr>
      </w:pPr>
    </w:p>
    <w:p w:rsidR="005725F4" w:rsidRDefault="005725F4" w:rsidP="00E559C7">
      <w:pPr>
        <w:pBdr>
          <w:bottom w:val="single" w:sz="8" w:space="4" w:color="4F81BD" w:themeColor="accent1"/>
        </w:pBdr>
        <w:spacing w:after="300" w:line="240" w:lineRule="auto"/>
        <w:contextualSpacing/>
        <w:jc w:val="center"/>
        <w:rPr>
          <w:rFonts w:asciiTheme="majorHAnsi" w:eastAsiaTheme="majorEastAsia" w:hAnsiTheme="majorHAnsi" w:cstheme="majorBidi"/>
          <w:color w:val="17365D" w:themeColor="text2" w:themeShade="BF"/>
          <w:spacing w:val="5"/>
          <w:kern w:val="28"/>
          <w:sz w:val="32"/>
          <w:szCs w:val="52"/>
          <w:lang w:val="el-GR"/>
        </w:rPr>
      </w:pPr>
    </w:p>
    <w:p w:rsidR="005725F4" w:rsidRDefault="005725F4" w:rsidP="00E559C7">
      <w:pPr>
        <w:pBdr>
          <w:bottom w:val="single" w:sz="8" w:space="4" w:color="4F81BD" w:themeColor="accent1"/>
        </w:pBdr>
        <w:spacing w:after="300" w:line="240" w:lineRule="auto"/>
        <w:contextualSpacing/>
        <w:jc w:val="center"/>
        <w:rPr>
          <w:rFonts w:asciiTheme="majorHAnsi" w:eastAsiaTheme="majorEastAsia" w:hAnsiTheme="majorHAnsi" w:cstheme="majorBidi"/>
          <w:color w:val="17365D" w:themeColor="text2" w:themeShade="BF"/>
          <w:spacing w:val="5"/>
          <w:kern w:val="28"/>
          <w:sz w:val="32"/>
          <w:szCs w:val="52"/>
          <w:lang w:val="el-GR"/>
        </w:rPr>
      </w:pPr>
    </w:p>
    <w:p w:rsidR="005725F4" w:rsidRDefault="005725F4" w:rsidP="00E559C7">
      <w:pPr>
        <w:pBdr>
          <w:bottom w:val="single" w:sz="8" w:space="4" w:color="4F81BD" w:themeColor="accent1"/>
        </w:pBdr>
        <w:spacing w:after="300" w:line="240" w:lineRule="auto"/>
        <w:contextualSpacing/>
        <w:jc w:val="center"/>
        <w:rPr>
          <w:rFonts w:asciiTheme="majorHAnsi" w:eastAsiaTheme="majorEastAsia" w:hAnsiTheme="majorHAnsi" w:cstheme="majorBidi"/>
          <w:color w:val="17365D" w:themeColor="text2" w:themeShade="BF"/>
          <w:spacing w:val="5"/>
          <w:kern w:val="28"/>
          <w:sz w:val="32"/>
          <w:szCs w:val="52"/>
          <w:lang w:val="el-GR"/>
        </w:rPr>
      </w:pPr>
    </w:p>
    <w:p w:rsidR="005725F4" w:rsidRDefault="005725F4" w:rsidP="00E559C7">
      <w:pPr>
        <w:pBdr>
          <w:bottom w:val="single" w:sz="8" w:space="4" w:color="4F81BD" w:themeColor="accent1"/>
        </w:pBdr>
        <w:spacing w:after="300" w:line="240" w:lineRule="auto"/>
        <w:contextualSpacing/>
        <w:jc w:val="center"/>
        <w:rPr>
          <w:rFonts w:asciiTheme="majorHAnsi" w:eastAsiaTheme="majorEastAsia" w:hAnsiTheme="majorHAnsi" w:cstheme="majorBidi"/>
          <w:color w:val="17365D" w:themeColor="text2" w:themeShade="BF"/>
          <w:spacing w:val="5"/>
          <w:kern w:val="28"/>
          <w:sz w:val="32"/>
          <w:szCs w:val="52"/>
          <w:lang w:val="el-GR"/>
        </w:rPr>
      </w:pPr>
    </w:p>
    <w:p w:rsidR="005725F4" w:rsidRDefault="005725F4" w:rsidP="00E559C7">
      <w:pPr>
        <w:pBdr>
          <w:bottom w:val="single" w:sz="8" w:space="4" w:color="4F81BD" w:themeColor="accent1"/>
        </w:pBdr>
        <w:spacing w:after="300" w:line="240" w:lineRule="auto"/>
        <w:contextualSpacing/>
        <w:jc w:val="center"/>
        <w:rPr>
          <w:rFonts w:asciiTheme="majorHAnsi" w:eastAsiaTheme="majorEastAsia" w:hAnsiTheme="majorHAnsi" w:cstheme="majorBidi"/>
          <w:color w:val="17365D" w:themeColor="text2" w:themeShade="BF"/>
          <w:spacing w:val="5"/>
          <w:kern w:val="28"/>
          <w:sz w:val="32"/>
          <w:szCs w:val="52"/>
          <w:lang w:val="el-GR"/>
        </w:rPr>
      </w:pPr>
    </w:p>
    <w:p w:rsidR="005725F4" w:rsidRDefault="005725F4" w:rsidP="00E559C7">
      <w:pPr>
        <w:pBdr>
          <w:bottom w:val="single" w:sz="8" w:space="4" w:color="4F81BD" w:themeColor="accent1"/>
        </w:pBdr>
        <w:spacing w:after="300" w:line="240" w:lineRule="auto"/>
        <w:contextualSpacing/>
        <w:jc w:val="center"/>
        <w:rPr>
          <w:rFonts w:asciiTheme="majorHAnsi" w:eastAsiaTheme="majorEastAsia" w:hAnsiTheme="majorHAnsi" w:cstheme="majorBidi"/>
          <w:color w:val="17365D" w:themeColor="text2" w:themeShade="BF"/>
          <w:spacing w:val="5"/>
          <w:kern w:val="28"/>
          <w:sz w:val="32"/>
          <w:szCs w:val="52"/>
          <w:lang w:val="el-GR"/>
        </w:rPr>
      </w:pPr>
    </w:p>
    <w:p w:rsidR="005725F4" w:rsidRDefault="005725F4" w:rsidP="00E559C7">
      <w:pPr>
        <w:pBdr>
          <w:bottom w:val="single" w:sz="8" w:space="4" w:color="4F81BD" w:themeColor="accent1"/>
        </w:pBdr>
        <w:spacing w:after="300" w:line="240" w:lineRule="auto"/>
        <w:contextualSpacing/>
        <w:jc w:val="center"/>
        <w:rPr>
          <w:rFonts w:asciiTheme="majorHAnsi" w:eastAsiaTheme="majorEastAsia" w:hAnsiTheme="majorHAnsi" w:cstheme="majorBidi"/>
          <w:color w:val="17365D" w:themeColor="text2" w:themeShade="BF"/>
          <w:spacing w:val="5"/>
          <w:kern w:val="28"/>
          <w:sz w:val="32"/>
          <w:szCs w:val="52"/>
          <w:lang w:val="el-GR"/>
        </w:rPr>
      </w:pPr>
    </w:p>
    <w:p w:rsidR="005725F4" w:rsidRDefault="005725F4" w:rsidP="00E559C7">
      <w:pPr>
        <w:pBdr>
          <w:bottom w:val="single" w:sz="8" w:space="4" w:color="4F81BD" w:themeColor="accent1"/>
        </w:pBdr>
        <w:spacing w:after="300" w:line="240" w:lineRule="auto"/>
        <w:contextualSpacing/>
        <w:jc w:val="center"/>
        <w:rPr>
          <w:rFonts w:asciiTheme="majorHAnsi" w:eastAsiaTheme="majorEastAsia" w:hAnsiTheme="majorHAnsi" w:cstheme="majorBidi"/>
          <w:color w:val="17365D" w:themeColor="text2" w:themeShade="BF"/>
          <w:spacing w:val="5"/>
          <w:kern w:val="28"/>
          <w:sz w:val="32"/>
          <w:szCs w:val="52"/>
          <w:lang w:val="el-GR"/>
        </w:rPr>
      </w:pPr>
    </w:p>
    <w:p w:rsidR="005725F4" w:rsidRDefault="005725F4" w:rsidP="00E559C7">
      <w:pPr>
        <w:pBdr>
          <w:bottom w:val="single" w:sz="8" w:space="4" w:color="4F81BD" w:themeColor="accent1"/>
        </w:pBdr>
        <w:spacing w:after="300" w:line="240" w:lineRule="auto"/>
        <w:contextualSpacing/>
        <w:jc w:val="center"/>
        <w:rPr>
          <w:rFonts w:asciiTheme="majorHAnsi" w:eastAsiaTheme="majorEastAsia" w:hAnsiTheme="majorHAnsi" w:cstheme="majorBidi"/>
          <w:color w:val="17365D" w:themeColor="text2" w:themeShade="BF"/>
          <w:spacing w:val="5"/>
          <w:kern w:val="28"/>
          <w:sz w:val="32"/>
          <w:szCs w:val="52"/>
          <w:lang w:val="el-GR"/>
        </w:rPr>
      </w:pPr>
    </w:p>
    <w:p w:rsidR="005725F4" w:rsidRDefault="005725F4" w:rsidP="00E559C7">
      <w:pPr>
        <w:pBdr>
          <w:bottom w:val="single" w:sz="8" w:space="4" w:color="4F81BD" w:themeColor="accent1"/>
        </w:pBdr>
        <w:spacing w:after="300" w:line="240" w:lineRule="auto"/>
        <w:contextualSpacing/>
        <w:jc w:val="center"/>
        <w:rPr>
          <w:rFonts w:asciiTheme="majorHAnsi" w:eastAsiaTheme="majorEastAsia" w:hAnsiTheme="majorHAnsi" w:cstheme="majorBidi"/>
          <w:color w:val="17365D" w:themeColor="text2" w:themeShade="BF"/>
          <w:spacing w:val="5"/>
          <w:kern w:val="28"/>
          <w:sz w:val="32"/>
          <w:szCs w:val="52"/>
          <w:lang w:val="el-GR"/>
        </w:rPr>
      </w:pPr>
    </w:p>
    <w:p w:rsidR="00E559C7" w:rsidRPr="00E559C7" w:rsidRDefault="00E559C7" w:rsidP="00E559C7">
      <w:pPr>
        <w:pBdr>
          <w:bottom w:val="single" w:sz="8" w:space="4" w:color="4F81BD" w:themeColor="accent1"/>
        </w:pBdr>
        <w:spacing w:after="300" w:line="240" w:lineRule="auto"/>
        <w:contextualSpacing/>
        <w:jc w:val="center"/>
        <w:rPr>
          <w:rFonts w:asciiTheme="majorHAnsi" w:eastAsiaTheme="majorEastAsia" w:hAnsiTheme="majorHAnsi" w:cstheme="majorBidi"/>
          <w:color w:val="17365D" w:themeColor="text2" w:themeShade="BF"/>
          <w:spacing w:val="5"/>
          <w:kern w:val="28"/>
          <w:sz w:val="32"/>
          <w:szCs w:val="52"/>
          <w:lang w:val="el-GR"/>
        </w:rPr>
      </w:pPr>
      <w:r w:rsidRPr="00E559C7">
        <w:rPr>
          <w:rFonts w:asciiTheme="majorHAnsi" w:eastAsiaTheme="majorEastAsia" w:hAnsiTheme="majorHAnsi" w:cstheme="majorBidi"/>
          <w:color w:val="17365D" w:themeColor="text2" w:themeShade="BF"/>
          <w:spacing w:val="5"/>
          <w:kern w:val="28"/>
          <w:sz w:val="32"/>
          <w:szCs w:val="52"/>
          <w:lang w:val="el-GR"/>
        </w:rPr>
        <w:t xml:space="preserve">ΠΡΟΓΡΑΜΜΑ ΔΡΑΣΤΗΡΙΟΤΗΤΩΝ ΚΑΤΑ ΤΗ ΔΙΑΡΚΕΙΑ </w:t>
      </w:r>
    </w:p>
    <w:p w:rsidR="00E559C7" w:rsidRPr="00E559C7" w:rsidRDefault="00E559C7" w:rsidP="00E559C7">
      <w:pPr>
        <w:pBdr>
          <w:bottom w:val="single" w:sz="8" w:space="4" w:color="4F81BD" w:themeColor="accent1"/>
        </w:pBdr>
        <w:spacing w:after="300" w:line="240" w:lineRule="auto"/>
        <w:contextualSpacing/>
        <w:jc w:val="center"/>
        <w:rPr>
          <w:rFonts w:asciiTheme="majorHAnsi" w:eastAsiaTheme="majorEastAsia" w:hAnsiTheme="majorHAnsi" w:cstheme="majorBidi"/>
          <w:color w:val="17365D" w:themeColor="text2" w:themeShade="BF"/>
          <w:spacing w:val="5"/>
          <w:kern w:val="28"/>
          <w:sz w:val="32"/>
          <w:szCs w:val="52"/>
          <w:lang w:val="el-GR"/>
        </w:rPr>
      </w:pPr>
      <w:r w:rsidRPr="00E559C7">
        <w:rPr>
          <w:rFonts w:asciiTheme="majorHAnsi" w:eastAsiaTheme="majorEastAsia" w:hAnsiTheme="majorHAnsi" w:cstheme="majorBidi"/>
          <w:color w:val="17365D" w:themeColor="text2" w:themeShade="BF"/>
          <w:spacing w:val="5"/>
          <w:kern w:val="28"/>
          <w:sz w:val="32"/>
          <w:szCs w:val="52"/>
          <w:lang w:val="el-GR"/>
        </w:rPr>
        <w:t>ΤΗΣ ΕΒΔΟΜΑΔΑΣ ΛΟΓΟΤΕΧΝΙΑΣ</w:t>
      </w:r>
    </w:p>
    <w:p w:rsidR="00E559C7" w:rsidRPr="004B7FEA" w:rsidRDefault="00E559C7" w:rsidP="005725F4">
      <w:pPr>
        <w:pBdr>
          <w:bottom w:val="single" w:sz="8" w:space="4" w:color="4F81BD" w:themeColor="accent1"/>
        </w:pBdr>
        <w:spacing w:after="300" w:line="240" w:lineRule="auto"/>
        <w:contextualSpacing/>
        <w:jc w:val="center"/>
        <w:rPr>
          <w:b/>
          <w:sz w:val="40"/>
          <w:lang w:val="el-GR"/>
        </w:rPr>
      </w:pPr>
      <w:r w:rsidRPr="00E559C7">
        <w:rPr>
          <w:rFonts w:asciiTheme="majorHAnsi" w:eastAsiaTheme="majorEastAsia" w:hAnsiTheme="majorHAnsi" w:cstheme="majorBidi"/>
          <w:color w:val="17365D" w:themeColor="text2" w:themeShade="BF"/>
          <w:spacing w:val="5"/>
          <w:kern w:val="28"/>
          <w:sz w:val="32"/>
          <w:szCs w:val="52"/>
          <w:lang w:val="el-GR"/>
        </w:rPr>
        <w:t>(25.05.2017-29.05.2017)</w:t>
      </w:r>
    </w:p>
    <w:p w:rsidR="00787545" w:rsidRPr="008F3E55" w:rsidRDefault="00D14E50" w:rsidP="00566789">
      <w:pPr>
        <w:pStyle w:val="a6"/>
        <w:rPr>
          <w:b/>
          <w:sz w:val="28"/>
          <w:lang w:val="el-GR"/>
        </w:rPr>
      </w:pPr>
      <w:r>
        <w:rPr>
          <w:b/>
          <w:sz w:val="40"/>
          <w:lang w:val="el-GR"/>
        </w:rPr>
        <w:t>Πέμπτη</w:t>
      </w:r>
      <w:r w:rsidR="00012784" w:rsidRPr="008F3E55">
        <w:rPr>
          <w:b/>
          <w:sz w:val="40"/>
          <w:lang w:val="el-GR"/>
        </w:rPr>
        <w:t xml:space="preserve"> </w:t>
      </w:r>
      <w:r w:rsidR="00787545" w:rsidRPr="008F3E55">
        <w:rPr>
          <w:b/>
          <w:sz w:val="40"/>
          <w:lang w:val="el-GR"/>
        </w:rPr>
        <w:t>25.05.17</w:t>
      </w:r>
      <w:r w:rsidR="008F3E55">
        <w:rPr>
          <w:b/>
          <w:sz w:val="40"/>
          <w:lang w:val="el-GR"/>
        </w:rPr>
        <w:t xml:space="preserve">: </w:t>
      </w:r>
      <w:r w:rsidR="008F3E55" w:rsidRPr="008F3E55">
        <w:rPr>
          <w:b/>
          <w:sz w:val="28"/>
          <w:lang w:val="el-GR"/>
        </w:rPr>
        <w:t>Περιφερειακό Γυμνάσιο και Λύκειο Λευκάρων</w:t>
      </w:r>
    </w:p>
    <w:tbl>
      <w:tblPr>
        <w:tblStyle w:val="a3"/>
        <w:tblW w:w="0" w:type="auto"/>
        <w:tblLook w:val="04A0" w:firstRow="1" w:lastRow="0" w:firstColumn="1" w:lastColumn="0" w:noHBand="0" w:noVBand="1"/>
      </w:tblPr>
      <w:tblGrid>
        <w:gridCol w:w="1526"/>
        <w:gridCol w:w="9080"/>
      </w:tblGrid>
      <w:tr w:rsidR="00C3293C" w:rsidRPr="007D136B" w:rsidTr="007959E9">
        <w:trPr>
          <w:trHeight w:val="567"/>
        </w:trPr>
        <w:tc>
          <w:tcPr>
            <w:tcW w:w="1526" w:type="dxa"/>
          </w:tcPr>
          <w:p w:rsidR="00C3293C" w:rsidRPr="00E048C9" w:rsidRDefault="003E6DEA" w:rsidP="0053605C">
            <w:pPr>
              <w:rPr>
                <w:rFonts w:ascii="Georgia" w:hAnsi="Georgia"/>
                <w:sz w:val="24"/>
                <w:szCs w:val="24"/>
                <w:lang w:val="en-GB"/>
              </w:rPr>
            </w:pPr>
            <w:r w:rsidRPr="00E048C9">
              <w:rPr>
                <w:rFonts w:ascii="Georgia" w:hAnsi="Georgia"/>
                <w:sz w:val="24"/>
                <w:szCs w:val="24"/>
                <w:lang w:val="en-GB"/>
              </w:rPr>
              <w:t>10:</w:t>
            </w:r>
            <w:r w:rsidR="0053605C" w:rsidRPr="00E048C9">
              <w:rPr>
                <w:rFonts w:ascii="Georgia" w:hAnsi="Georgia"/>
                <w:sz w:val="24"/>
                <w:szCs w:val="24"/>
                <w:lang w:val="en-GB"/>
              </w:rPr>
              <w:t>45</w:t>
            </w:r>
            <w:r w:rsidRPr="00E048C9">
              <w:rPr>
                <w:rFonts w:ascii="Georgia" w:hAnsi="Georgia"/>
                <w:sz w:val="24"/>
                <w:szCs w:val="24"/>
                <w:lang w:val="en-GB"/>
              </w:rPr>
              <w:t>-1</w:t>
            </w:r>
            <w:r w:rsidR="0053605C" w:rsidRPr="00E048C9">
              <w:rPr>
                <w:rFonts w:ascii="Georgia" w:hAnsi="Georgia"/>
                <w:sz w:val="24"/>
                <w:szCs w:val="24"/>
                <w:lang w:val="en-GB"/>
              </w:rPr>
              <w:t>1</w:t>
            </w:r>
            <w:r w:rsidRPr="00E048C9">
              <w:rPr>
                <w:rFonts w:ascii="Georgia" w:hAnsi="Georgia"/>
                <w:sz w:val="24"/>
                <w:szCs w:val="24"/>
                <w:lang w:val="en-GB"/>
              </w:rPr>
              <w:t>:</w:t>
            </w:r>
            <w:r w:rsidR="0053605C" w:rsidRPr="00E048C9">
              <w:rPr>
                <w:rFonts w:ascii="Georgia" w:hAnsi="Georgia"/>
                <w:sz w:val="24"/>
                <w:szCs w:val="24"/>
                <w:lang w:val="en-GB"/>
              </w:rPr>
              <w:t>45</w:t>
            </w:r>
          </w:p>
        </w:tc>
        <w:tc>
          <w:tcPr>
            <w:tcW w:w="9080" w:type="dxa"/>
          </w:tcPr>
          <w:p w:rsidR="00530242" w:rsidRDefault="00A63B4F" w:rsidP="00A63B4F">
            <w:pPr>
              <w:rPr>
                <w:rFonts w:ascii="Georgia" w:hAnsi="Georgia"/>
                <w:sz w:val="24"/>
                <w:szCs w:val="24"/>
                <w:lang w:val="el-GR"/>
              </w:rPr>
            </w:pPr>
            <w:r>
              <w:rPr>
                <w:rFonts w:ascii="Georgia" w:hAnsi="Georgia"/>
                <w:sz w:val="24"/>
                <w:szCs w:val="24"/>
                <w:lang w:val="el-GR"/>
              </w:rPr>
              <w:t xml:space="preserve">Παρουσίαση του Προγράμματος Λογοτεχνίας από την </w:t>
            </w:r>
          </w:p>
          <w:p w:rsidR="00F70DEE" w:rsidRPr="00A63B4F" w:rsidRDefault="00A63B4F" w:rsidP="008F3E55">
            <w:pPr>
              <w:rPr>
                <w:rFonts w:ascii="Georgia" w:hAnsi="Georgia"/>
                <w:sz w:val="24"/>
                <w:szCs w:val="24"/>
                <w:lang w:val="el-GR"/>
              </w:rPr>
            </w:pPr>
            <w:r>
              <w:rPr>
                <w:rFonts w:ascii="Georgia" w:hAnsi="Georgia"/>
                <w:sz w:val="24"/>
                <w:szCs w:val="24"/>
                <w:lang w:val="el-GR"/>
              </w:rPr>
              <w:t xml:space="preserve">Αφροδίτη Αθανασοπούλου, Επίκουρη Καθηγήτρια Νεοελληνικής Φιλολογίας στο Πανεπιστήμιο Κύπρου. </w:t>
            </w:r>
          </w:p>
        </w:tc>
      </w:tr>
      <w:tr w:rsidR="00012784" w:rsidRPr="00E048C9" w:rsidTr="007959E9">
        <w:trPr>
          <w:trHeight w:val="567"/>
        </w:trPr>
        <w:tc>
          <w:tcPr>
            <w:tcW w:w="1526" w:type="dxa"/>
          </w:tcPr>
          <w:p w:rsidR="00012784" w:rsidRPr="00E048C9" w:rsidRDefault="00012784" w:rsidP="00032947">
            <w:pPr>
              <w:rPr>
                <w:rFonts w:ascii="Georgia" w:hAnsi="Georgia"/>
                <w:sz w:val="24"/>
                <w:szCs w:val="24"/>
                <w:lang w:val="en-GB"/>
              </w:rPr>
            </w:pPr>
            <w:r w:rsidRPr="00E048C9">
              <w:rPr>
                <w:rFonts w:ascii="Georgia" w:hAnsi="Georgia"/>
                <w:sz w:val="24"/>
                <w:szCs w:val="24"/>
                <w:lang w:val="en-GB"/>
              </w:rPr>
              <w:t>11:45-12:</w:t>
            </w:r>
            <w:r w:rsidR="00032947" w:rsidRPr="00E048C9">
              <w:rPr>
                <w:rFonts w:ascii="Georgia" w:hAnsi="Georgia"/>
                <w:sz w:val="24"/>
                <w:szCs w:val="24"/>
                <w:lang w:val="en-GB"/>
              </w:rPr>
              <w:t>15</w:t>
            </w:r>
          </w:p>
        </w:tc>
        <w:tc>
          <w:tcPr>
            <w:tcW w:w="9080" w:type="dxa"/>
          </w:tcPr>
          <w:p w:rsidR="00012784" w:rsidRPr="00A63B4F" w:rsidRDefault="00FC0272" w:rsidP="0053605C">
            <w:pPr>
              <w:rPr>
                <w:rFonts w:ascii="Georgia" w:hAnsi="Georgia"/>
                <w:sz w:val="24"/>
                <w:szCs w:val="24"/>
                <w:lang w:val="el-GR"/>
              </w:rPr>
            </w:pPr>
            <w:r>
              <w:rPr>
                <w:rFonts w:ascii="Georgia" w:hAnsi="Georgia"/>
                <w:sz w:val="24"/>
                <w:szCs w:val="24"/>
                <w:lang w:val="el-GR"/>
              </w:rPr>
              <w:t>Διάλ</w:t>
            </w:r>
            <w:r w:rsidR="00A63B4F">
              <w:rPr>
                <w:rFonts w:ascii="Georgia" w:hAnsi="Georgia"/>
                <w:sz w:val="24"/>
                <w:szCs w:val="24"/>
                <w:lang w:val="el-GR"/>
              </w:rPr>
              <w:t>ειμ</w:t>
            </w:r>
            <w:r>
              <w:rPr>
                <w:rFonts w:ascii="Georgia" w:hAnsi="Georgia"/>
                <w:sz w:val="24"/>
                <w:szCs w:val="24"/>
                <w:lang w:val="el-GR"/>
              </w:rPr>
              <w:t>μ</w:t>
            </w:r>
            <w:r w:rsidR="00A63B4F">
              <w:rPr>
                <w:rFonts w:ascii="Georgia" w:hAnsi="Georgia"/>
                <w:sz w:val="24"/>
                <w:szCs w:val="24"/>
                <w:lang w:val="el-GR"/>
              </w:rPr>
              <w:t>α</w:t>
            </w:r>
          </w:p>
        </w:tc>
      </w:tr>
      <w:tr w:rsidR="0053605C" w:rsidRPr="007D136B" w:rsidTr="007959E9">
        <w:trPr>
          <w:trHeight w:val="567"/>
        </w:trPr>
        <w:tc>
          <w:tcPr>
            <w:tcW w:w="1526" w:type="dxa"/>
          </w:tcPr>
          <w:p w:rsidR="0053605C" w:rsidRPr="00E048C9" w:rsidRDefault="0053605C" w:rsidP="00032947">
            <w:pPr>
              <w:rPr>
                <w:rFonts w:ascii="Georgia" w:hAnsi="Georgia"/>
                <w:sz w:val="24"/>
                <w:szCs w:val="24"/>
                <w:lang w:val="en-GB"/>
              </w:rPr>
            </w:pPr>
            <w:r w:rsidRPr="00E048C9">
              <w:rPr>
                <w:rFonts w:ascii="Georgia" w:hAnsi="Georgia"/>
                <w:sz w:val="24"/>
                <w:szCs w:val="24"/>
                <w:lang w:val="en-GB"/>
              </w:rPr>
              <w:t>1</w:t>
            </w:r>
            <w:r w:rsidR="00012784" w:rsidRPr="00E048C9">
              <w:rPr>
                <w:rFonts w:ascii="Georgia" w:hAnsi="Georgia"/>
                <w:sz w:val="24"/>
                <w:szCs w:val="24"/>
                <w:lang w:val="en-GB"/>
              </w:rPr>
              <w:t>2</w:t>
            </w:r>
            <w:r w:rsidRPr="00E048C9">
              <w:rPr>
                <w:rFonts w:ascii="Georgia" w:hAnsi="Georgia"/>
                <w:sz w:val="24"/>
                <w:szCs w:val="24"/>
                <w:lang w:val="en-GB"/>
              </w:rPr>
              <w:t>:</w:t>
            </w:r>
            <w:r w:rsidR="00032947" w:rsidRPr="00E048C9">
              <w:rPr>
                <w:rFonts w:ascii="Georgia" w:hAnsi="Georgia"/>
                <w:sz w:val="24"/>
                <w:szCs w:val="24"/>
                <w:lang w:val="en-GB"/>
              </w:rPr>
              <w:t>15</w:t>
            </w:r>
            <w:r w:rsidRPr="00E048C9">
              <w:rPr>
                <w:rFonts w:ascii="Georgia" w:hAnsi="Georgia"/>
                <w:sz w:val="24"/>
                <w:szCs w:val="24"/>
                <w:lang w:val="en-GB"/>
              </w:rPr>
              <w:t>-13:</w:t>
            </w:r>
            <w:r w:rsidR="00032947" w:rsidRPr="00E048C9">
              <w:rPr>
                <w:rFonts w:ascii="Georgia" w:hAnsi="Georgia"/>
                <w:sz w:val="24"/>
                <w:szCs w:val="24"/>
                <w:lang w:val="en-GB"/>
              </w:rPr>
              <w:t>15</w:t>
            </w:r>
          </w:p>
        </w:tc>
        <w:tc>
          <w:tcPr>
            <w:tcW w:w="9080" w:type="dxa"/>
          </w:tcPr>
          <w:p w:rsidR="00530242" w:rsidRDefault="00A63B4F" w:rsidP="00012784">
            <w:pPr>
              <w:rPr>
                <w:rFonts w:ascii="Georgia" w:hAnsi="Georgia"/>
                <w:sz w:val="24"/>
                <w:szCs w:val="24"/>
                <w:lang w:val="el-GR"/>
              </w:rPr>
            </w:pPr>
            <w:r>
              <w:rPr>
                <w:rFonts w:ascii="Georgia" w:hAnsi="Georgia"/>
                <w:sz w:val="24"/>
                <w:szCs w:val="24"/>
                <w:lang w:val="el-GR"/>
              </w:rPr>
              <w:t xml:space="preserve">Εργαστήρι: Η μέθοδος συνανάγνωσης λογοτεχνικών κειμένων. </w:t>
            </w:r>
          </w:p>
          <w:p w:rsidR="0053605C" w:rsidRPr="00A63B4F" w:rsidRDefault="00A63B4F" w:rsidP="00012784">
            <w:pPr>
              <w:rPr>
                <w:rFonts w:ascii="Georgia" w:hAnsi="Georgia"/>
                <w:sz w:val="24"/>
                <w:szCs w:val="24"/>
                <w:lang w:val="el-GR"/>
              </w:rPr>
            </w:pPr>
            <w:r>
              <w:rPr>
                <w:rFonts w:ascii="Georgia" w:hAnsi="Georgia"/>
                <w:sz w:val="24"/>
                <w:szCs w:val="24"/>
                <w:lang w:val="el-GR"/>
              </w:rPr>
              <w:t xml:space="preserve">Εκπαιδευτές: Αλέξανδρος Μπαζούκης και Σωτηρία Παπαμαργαρίτη. </w:t>
            </w:r>
          </w:p>
          <w:p w:rsidR="007959E9" w:rsidRPr="00A63B4F" w:rsidRDefault="007959E9" w:rsidP="00012784">
            <w:pPr>
              <w:rPr>
                <w:rFonts w:ascii="Georgia" w:hAnsi="Georgia"/>
                <w:sz w:val="24"/>
                <w:szCs w:val="24"/>
                <w:lang w:val="el-GR"/>
              </w:rPr>
            </w:pPr>
          </w:p>
        </w:tc>
      </w:tr>
    </w:tbl>
    <w:p w:rsidR="00C3293C" w:rsidRPr="00A615FF" w:rsidRDefault="00C3293C" w:rsidP="00C3293C">
      <w:pPr>
        <w:rPr>
          <w:rFonts w:ascii="Georgia" w:hAnsi="Georgia"/>
          <w:sz w:val="24"/>
          <w:szCs w:val="24"/>
          <w:lang w:val="el-GR"/>
        </w:rPr>
      </w:pPr>
    </w:p>
    <w:p w:rsidR="003E6DEA" w:rsidRPr="008F3E55" w:rsidRDefault="00AB356B" w:rsidP="00566789">
      <w:pPr>
        <w:pStyle w:val="a6"/>
        <w:rPr>
          <w:b/>
          <w:sz w:val="28"/>
          <w:lang w:val="el-GR"/>
        </w:rPr>
      </w:pPr>
      <w:r>
        <w:rPr>
          <w:b/>
          <w:sz w:val="40"/>
          <w:lang w:val="el-GR"/>
        </w:rPr>
        <w:t xml:space="preserve">Παρασκευή </w:t>
      </w:r>
      <w:r w:rsidR="00012784" w:rsidRPr="008F3E55">
        <w:rPr>
          <w:b/>
          <w:sz w:val="40"/>
          <w:lang w:val="el-GR"/>
        </w:rPr>
        <w:t xml:space="preserve"> </w:t>
      </w:r>
      <w:r w:rsidR="00787545" w:rsidRPr="008F3E55">
        <w:rPr>
          <w:b/>
          <w:sz w:val="40"/>
          <w:lang w:val="el-GR"/>
        </w:rPr>
        <w:t>26.05.17</w:t>
      </w:r>
      <w:r w:rsidR="008F3E55">
        <w:rPr>
          <w:b/>
          <w:sz w:val="40"/>
          <w:lang w:val="el-GR"/>
        </w:rPr>
        <w:t xml:space="preserve">: </w:t>
      </w:r>
      <w:r w:rsidR="008F3E55" w:rsidRPr="008F3E55">
        <w:rPr>
          <w:b/>
          <w:sz w:val="28"/>
          <w:lang w:val="el-GR"/>
        </w:rPr>
        <w:t>Μουσείο Λαϊκής Τέχνης Λευκάρων</w:t>
      </w:r>
    </w:p>
    <w:tbl>
      <w:tblPr>
        <w:tblStyle w:val="a3"/>
        <w:tblW w:w="0" w:type="auto"/>
        <w:tblLook w:val="04A0" w:firstRow="1" w:lastRow="0" w:firstColumn="1" w:lastColumn="0" w:noHBand="0" w:noVBand="1"/>
      </w:tblPr>
      <w:tblGrid>
        <w:gridCol w:w="1526"/>
        <w:gridCol w:w="9080"/>
      </w:tblGrid>
      <w:tr w:rsidR="003241B5" w:rsidRPr="007D136B" w:rsidTr="007959E9">
        <w:trPr>
          <w:trHeight w:val="567"/>
        </w:trPr>
        <w:tc>
          <w:tcPr>
            <w:tcW w:w="1526" w:type="dxa"/>
          </w:tcPr>
          <w:p w:rsidR="003241B5" w:rsidRPr="00E048C9" w:rsidRDefault="003241B5" w:rsidP="00787545">
            <w:pPr>
              <w:rPr>
                <w:rFonts w:ascii="Georgia" w:hAnsi="Georgia"/>
                <w:sz w:val="24"/>
                <w:szCs w:val="24"/>
                <w:lang w:val="en-GB"/>
              </w:rPr>
            </w:pPr>
            <w:r w:rsidRPr="00E048C9">
              <w:rPr>
                <w:rFonts w:ascii="Georgia" w:hAnsi="Georgia"/>
                <w:sz w:val="24"/>
                <w:szCs w:val="24"/>
                <w:lang w:val="en-GB"/>
              </w:rPr>
              <w:t>9:30-13:30</w:t>
            </w:r>
          </w:p>
        </w:tc>
        <w:tc>
          <w:tcPr>
            <w:tcW w:w="9080" w:type="dxa"/>
          </w:tcPr>
          <w:p w:rsidR="003241B5" w:rsidRPr="000F0791" w:rsidRDefault="0043509F" w:rsidP="0087075C">
            <w:pPr>
              <w:jc w:val="both"/>
              <w:rPr>
                <w:rFonts w:ascii="Georgia" w:hAnsi="Georgia"/>
                <w:sz w:val="24"/>
                <w:szCs w:val="24"/>
                <w:lang w:val="el-GR"/>
              </w:rPr>
            </w:pPr>
            <w:r>
              <w:rPr>
                <w:rFonts w:ascii="Georgia" w:hAnsi="Georgia"/>
                <w:sz w:val="24"/>
                <w:szCs w:val="24"/>
                <w:lang w:val="el-GR"/>
              </w:rPr>
              <w:t>Λογοτεχνικό</w:t>
            </w:r>
            <w:r w:rsidRPr="0087075C">
              <w:rPr>
                <w:rFonts w:ascii="Georgia" w:hAnsi="Georgia"/>
                <w:sz w:val="24"/>
                <w:szCs w:val="24"/>
                <w:lang w:val="el-GR"/>
              </w:rPr>
              <w:t xml:space="preserve"> </w:t>
            </w:r>
            <w:r>
              <w:rPr>
                <w:rFonts w:ascii="Georgia" w:hAnsi="Georgia"/>
                <w:sz w:val="24"/>
                <w:szCs w:val="24"/>
                <w:lang w:val="el-GR"/>
              </w:rPr>
              <w:t>πρωινό</w:t>
            </w:r>
            <w:r w:rsidRPr="0087075C">
              <w:rPr>
                <w:rFonts w:ascii="Georgia" w:hAnsi="Georgia"/>
                <w:sz w:val="24"/>
                <w:szCs w:val="24"/>
                <w:lang w:val="el-GR"/>
              </w:rPr>
              <w:t xml:space="preserve"> </w:t>
            </w:r>
            <w:r>
              <w:rPr>
                <w:rFonts w:ascii="Georgia" w:hAnsi="Georgia"/>
                <w:sz w:val="24"/>
                <w:szCs w:val="24"/>
                <w:lang w:val="el-GR"/>
              </w:rPr>
              <w:t>στο</w:t>
            </w:r>
            <w:r w:rsidRPr="0087075C">
              <w:rPr>
                <w:rFonts w:ascii="Georgia" w:hAnsi="Georgia"/>
                <w:sz w:val="24"/>
                <w:szCs w:val="24"/>
                <w:lang w:val="el-GR"/>
              </w:rPr>
              <w:t xml:space="preserve">. </w:t>
            </w:r>
            <w:r>
              <w:rPr>
                <w:rFonts w:ascii="Georgia" w:hAnsi="Georgia"/>
                <w:sz w:val="24"/>
                <w:szCs w:val="24"/>
                <w:lang w:val="el-GR"/>
              </w:rPr>
              <w:t>Συνάντηση</w:t>
            </w:r>
            <w:r w:rsidRPr="0043509F">
              <w:rPr>
                <w:rFonts w:ascii="Georgia" w:hAnsi="Georgia"/>
                <w:sz w:val="24"/>
                <w:szCs w:val="24"/>
                <w:lang w:val="el-GR"/>
              </w:rPr>
              <w:t xml:space="preserve"> </w:t>
            </w:r>
            <w:r>
              <w:rPr>
                <w:rFonts w:ascii="Georgia" w:hAnsi="Georgia"/>
                <w:sz w:val="24"/>
                <w:szCs w:val="24"/>
                <w:lang w:val="el-GR"/>
              </w:rPr>
              <w:t>με</w:t>
            </w:r>
            <w:r w:rsidRPr="0043509F">
              <w:rPr>
                <w:rFonts w:ascii="Georgia" w:hAnsi="Georgia"/>
                <w:sz w:val="24"/>
                <w:szCs w:val="24"/>
                <w:lang w:val="el-GR"/>
              </w:rPr>
              <w:t xml:space="preserve"> </w:t>
            </w:r>
            <w:r>
              <w:rPr>
                <w:rFonts w:ascii="Georgia" w:hAnsi="Georgia"/>
                <w:sz w:val="24"/>
                <w:szCs w:val="24"/>
                <w:lang w:val="el-GR"/>
              </w:rPr>
              <w:t>τον</w:t>
            </w:r>
            <w:r w:rsidRPr="0043509F">
              <w:rPr>
                <w:rFonts w:ascii="Georgia" w:hAnsi="Georgia"/>
                <w:sz w:val="24"/>
                <w:szCs w:val="24"/>
                <w:lang w:val="el-GR"/>
              </w:rPr>
              <w:t xml:space="preserve"> </w:t>
            </w:r>
            <w:r>
              <w:rPr>
                <w:rFonts w:ascii="Georgia" w:hAnsi="Georgia"/>
                <w:sz w:val="24"/>
                <w:szCs w:val="24"/>
                <w:lang w:val="el-GR"/>
              </w:rPr>
              <w:t>ποιητή</w:t>
            </w:r>
            <w:r w:rsidRPr="0043509F">
              <w:rPr>
                <w:rFonts w:ascii="Georgia" w:hAnsi="Georgia"/>
                <w:sz w:val="24"/>
                <w:szCs w:val="24"/>
                <w:lang w:val="el-GR"/>
              </w:rPr>
              <w:t xml:space="preserve"> </w:t>
            </w:r>
            <w:r>
              <w:rPr>
                <w:rFonts w:ascii="Georgia" w:hAnsi="Georgia"/>
                <w:sz w:val="24"/>
                <w:szCs w:val="24"/>
                <w:lang w:val="el-GR"/>
              </w:rPr>
              <w:t>Βάκη</w:t>
            </w:r>
            <w:r w:rsidRPr="0043509F">
              <w:rPr>
                <w:rFonts w:ascii="Georgia" w:hAnsi="Georgia"/>
                <w:sz w:val="24"/>
                <w:szCs w:val="24"/>
                <w:lang w:val="el-GR"/>
              </w:rPr>
              <w:t xml:space="preserve"> </w:t>
            </w:r>
            <w:r>
              <w:rPr>
                <w:rFonts w:ascii="Georgia" w:hAnsi="Georgia"/>
                <w:sz w:val="24"/>
                <w:szCs w:val="24"/>
                <w:lang w:val="el-GR"/>
              </w:rPr>
              <w:t>Λοϊζίδη</w:t>
            </w:r>
            <w:r w:rsidRPr="0043509F">
              <w:rPr>
                <w:rFonts w:ascii="Georgia" w:hAnsi="Georgia"/>
                <w:sz w:val="24"/>
                <w:szCs w:val="24"/>
                <w:lang w:val="el-GR"/>
              </w:rPr>
              <w:t xml:space="preserve"> </w:t>
            </w:r>
            <w:r>
              <w:rPr>
                <w:rFonts w:ascii="Georgia" w:hAnsi="Georgia"/>
                <w:sz w:val="24"/>
                <w:szCs w:val="24"/>
                <w:lang w:val="el-GR"/>
              </w:rPr>
              <w:t>και</w:t>
            </w:r>
            <w:r w:rsidRPr="0043509F">
              <w:rPr>
                <w:rFonts w:ascii="Georgia" w:hAnsi="Georgia"/>
                <w:sz w:val="24"/>
                <w:szCs w:val="24"/>
                <w:lang w:val="el-GR"/>
              </w:rPr>
              <w:t xml:space="preserve"> </w:t>
            </w:r>
            <w:r>
              <w:rPr>
                <w:rFonts w:ascii="Georgia" w:hAnsi="Georgia"/>
                <w:sz w:val="24"/>
                <w:szCs w:val="24"/>
                <w:lang w:val="el-GR"/>
              </w:rPr>
              <w:t>τον</w:t>
            </w:r>
            <w:r w:rsidRPr="0043509F">
              <w:rPr>
                <w:rFonts w:ascii="Georgia" w:hAnsi="Georgia"/>
                <w:sz w:val="24"/>
                <w:szCs w:val="24"/>
                <w:lang w:val="el-GR"/>
              </w:rPr>
              <w:t xml:space="preserve"> </w:t>
            </w:r>
            <w:r>
              <w:rPr>
                <w:rFonts w:ascii="Georgia" w:hAnsi="Georgia"/>
                <w:sz w:val="24"/>
                <w:szCs w:val="24"/>
                <w:lang w:val="el-GR"/>
              </w:rPr>
              <w:t>πεζογράφο</w:t>
            </w:r>
            <w:r w:rsidRPr="0043509F">
              <w:rPr>
                <w:rFonts w:ascii="Georgia" w:hAnsi="Georgia"/>
                <w:sz w:val="24"/>
                <w:szCs w:val="24"/>
                <w:lang w:val="el-GR"/>
              </w:rPr>
              <w:t xml:space="preserve"> </w:t>
            </w:r>
            <w:r>
              <w:rPr>
                <w:rFonts w:ascii="Georgia" w:hAnsi="Georgia"/>
                <w:sz w:val="24"/>
                <w:szCs w:val="24"/>
                <w:lang w:val="el-GR"/>
              </w:rPr>
              <w:t>Αιμίλιο</w:t>
            </w:r>
            <w:r w:rsidRPr="0043509F">
              <w:rPr>
                <w:rFonts w:ascii="Georgia" w:hAnsi="Georgia"/>
                <w:sz w:val="24"/>
                <w:szCs w:val="24"/>
                <w:lang w:val="el-GR"/>
              </w:rPr>
              <w:t xml:space="preserve"> </w:t>
            </w:r>
            <w:r>
              <w:rPr>
                <w:rFonts w:ascii="Georgia" w:hAnsi="Georgia"/>
                <w:sz w:val="24"/>
                <w:szCs w:val="24"/>
                <w:lang w:val="el-GR"/>
              </w:rPr>
              <w:t>Σολωμού</w:t>
            </w:r>
            <w:r w:rsidRPr="0043509F">
              <w:rPr>
                <w:rFonts w:ascii="Georgia" w:hAnsi="Georgia"/>
                <w:sz w:val="24"/>
                <w:szCs w:val="24"/>
                <w:lang w:val="el-GR"/>
              </w:rPr>
              <w:t>.</w:t>
            </w:r>
            <w:r>
              <w:rPr>
                <w:rFonts w:ascii="Georgia" w:hAnsi="Georgia"/>
                <w:sz w:val="24"/>
                <w:szCs w:val="24"/>
                <w:lang w:val="el-GR"/>
              </w:rPr>
              <w:t xml:space="preserve"> </w:t>
            </w:r>
          </w:p>
          <w:p w:rsidR="007959E9" w:rsidRPr="000F0791" w:rsidRDefault="007959E9" w:rsidP="003241B5">
            <w:pPr>
              <w:rPr>
                <w:rFonts w:ascii="Georgia" w:hAnsi="Georgia"/>
                <w:sz w:val="24"/>
                <w:szCs w:val="24"/>
                <w:lang w:val="el-GR"/>
              </w:rPr>
            </w:pPr>
          </w:p>
        </w:tc>
      </w:tr>
    </w:tbl>
    <w:p w:rsidR="00566789" w:rsidRPr="00AB356B" w:rsidRDefault="00566789" w:rsidP="00566789">
      <w:pPr>
        <w:pStyle w:val="a6"/>
        <w:rPr>
          <w:b/>
          <w:sz w:val="32"/>
          <w:lang w:val="el-GR"/>
        </w:rPr>
      </w:pPr>
    </w:p>
    <w:p w:rsidR="000305A7" w:rsidRPr="008F3E55" w:rsidRDefault="0087075C" w:rsidP="00566789">
      <w:pPr>
        <w:pStyle w:val="a6"/>
        <w:rPr>
          <w:b/>
          <w:sz w:val="40"/>
          <w:lang w:val="el-GR"/>
        </w:rPr>
      </w:pPr>
      <w:r>
        <w:rPr>
          <w:b/>
          <w:sz w:val="40"/>
          <w:lang w:val="el-GR"/>
        </w:rPr>
        <w:t>Σάββατο</w:t>
      </w:r>
      <w:r w:rsidR="00032947" w:rsidRPr="00E048C9">
        <w:rPr>
          <w:b/>
          <w:sz w:val="40"/>
          <w:lang w:val="en-GB"/>
        </w:rPr>
        <w:t xml:space="preserve"> </w:t>
      </w:r>
      <w:r w:rsidR="00787545" w:rsidRPr="00E048C9">
        <w:rPr>
          <w:b/>
          <w:sz w:val="40"/>
          <w:lang w:val="en-GB"/>
        </w:rPr>
        <w:t>27</w:t>
      </w:r>
      <w:r w:rsidR="000305A7" w:rsidRPr="00E048C9">
        <w:rPr>
          <w:b/>
          <w:sz w:val="40"/>
          <w:lang w:val="en-GB"/>
        </w:rPr>
        <w:t>.0</w:t>
      </w:r>
      <w:r w:rsidR="00787545" w:rsidRPr="00E048C9">
        <w:rPr>
          <w:b/>
          <w:sz w:val="40"/>
          <w:lang w:val="en-GB"/>
        </w:rPr>
        <w:t>5</w:t>
      </w:r>
      <w:r w:rsidR="000305A7" w:rsidRPr="00E048C9">
        <w:rPr>
          <w:b/>
          <w:sz w:val="40"/>
          <w:lang w:val="en-GB"/>
        </w:rPr>
        <w:t>.</w:t>
      </w:r>
      <w:r w:rsidR="00787545" w:rsidRPr="00E048C9">
        <w:rPr>
          <w:b/>
          <w:sz w:val="40"/>
          <w:lang w:val="en-GB"/>
        </w:rPr>
        <w:t>0</w:t>
      </w:r>
      <w:r w:rsidR="000305A7" w:rsidRPr="00E048C9">
        <w:rPr>
          <w:b/>
          <w:sz w:val="40"/>
          <w:lang w:val="en-GB"/>
        </w:rPr>
        <w:t>17</w:t>
      </w:r>
      <w:r w:rsidR="008F3E55">
        <w:rPr>
          <w:b/>
          <w:sz w:val="40"/>
          <w:lang w:val="el-GR"/>
        </w:rPr>
        <w:t xml:space="preserve">: </w:t>
      </w:r>
      <w:r w:rsidR="008F3E55" w:rsidRPr="008F3E55">
        <w:rPr>
          <w:b/>
          <w:sz w:val="28"/>
          <w:lang w:val="el-GR"/>
        </w:rPr>
        <w:t>Πανεπιστήμιο Κύπρου</w:t>
      </w:r>
    </w:p>
    <w:tbl>
      <w:tblPr>
        <w:tblStyle w:val="a3"/>
        <w:tblW w:w="0" w:type="auto"/>
        <w:tblLook w:val="04A0" w:firstRow="1" w:lastRow="0" w:firstColumn="1" w:lastColumn="0" w:noHBand="0" w:noVBand="1"/>
      </w:tblPr>
      <w:tblGrid>
        <w:gridCol w:w="1526"/>
        <w:gridCol w:w="9080"/>
      </w:tblGrid>
      <w:tr w:rsidR="000305A7" w:rsidRPr="007D136B" w:rsidTr="007959E9">
        <w:trPr>
          <w:trHeight w:val="567"/>
        </w:trPr>
        <w:tc>
          <w:tcPr>
            <w:tcW w:w="1526" w:type="dxa"/>
          </w:tcPr>
          <w:p w:rsidR="000305A7" w:rsidRPr="00E048C9" w:rsidRDefault="00787545" w:rsidP="0073444E">
            <w:pPr>
              <w:rPr>
                <w:rFonts w:ascii="Georgia" w:hAnsi="Georgia"/>
                <w:sz w:val="24"/>
                <w:szCs w:val="24"/>
                <w:lang w:val="en-GB"/>
              </w:rPr>
            </w:pPr>
            <w:r w:rsidRPr="00E048C9">
              <w:rPr>
                <w:rFonts w:ascii="Georgia" w:hAnsi="Georgia"/>
                <w:sz w:val="24"/>
                <w:szCs w:val="24"/>
                <w:lang w:val="en-GB"/>
              </w:rPr>
              <w:t>8</w:t>
            </w:r>
            <w:r w:rsidR="000305A7" w:rsidRPr="00E048C9">
              <w:rPr>
                <w:rFonts w:ascii="Georgia" w:hAnsi="Georgia"/>
                <w:sz w:val="24"/>
                <w:szCs w:val="24"/>
                <w:lang w:val="en-GB"/>
              </w:rPr>
              <w:t>:30-</w:t>
            </w:r>
            <w:r w:rsidRPr="00E048C9">
              <w:rPr>
                <w:rFonts w:ascii="Georgia" w:hAnsi="Georgia"/>
                <w:sz w:val="24"/>
                <w:szCs w:val="24"/>
                <w:lang w:val="en-GB"/>
              </w:rPr>
              <w:t>1</w:t>
            </w:r>
            <w:r w:rsidR="0073444E" w:rsidRPr="00E048C9">
              <w:rPr>
                <w:rFonts w:ascii="Georgia" w:hAnsi="Georgia"/>
                <w:sz w:val="24"/>
                <w:szCs w:val="24"/>
                <w:lang w:val="en-GB"/>
              </w:rPr>
              <w:t>3</w:t>
            </w:r>
            <w:r w:rsidR="000305A7" w:rsidRPr="00E048C9">
              <w:rPr>
                <w:rFonts w:ascii="Georgia" w:hAnsi="Georgia"/>
                <w:sz w:val="24"/>
                <w:szCs w:val="24"/>
                <w:lang w:val="en-GB"/>
              </w:rPr>
              <w:t>:</w:t>
            </w:r>
            <w:r w:rsidR="0073444E" w:rsidRPr="00E048C9">
              <w:rPr>
                <w:rFonts w:ascii="Georgia" w:hAnsi="Georgia"/>
                <w:sz w:val="24"/>
                <w:szCs w:val="24"/>
                <w:lang w:val="en-GB"/>
              </w:rPr>
              <w:t>3</w:t>
            </w:r>
            <w:r w:rsidR="000305A7" w:rsidRPr="00E048C9">
              <w:rPr>
                <w:rFonts w:ascii="Georgia" w:hAnsi="Georgia"/>
                <w:sz w:val="24"/>
                <w:szCs w:val="24"/>
                <w:lang w:val="en-GB"/>
              </w:rPr>
              <w:t xml:space="preserve">0 </w:t>
            </w:r>
          </w:p>
        </w:tc>
        <w:tc>
          <w:tcPr>
            <w:tcW w:w="9080" w:type="dxa"/>
          </w:tcPr>
          <w:p w:rsidR="007959E9" w:rsidRPr="00AB356B" w:rsidRDefault="00AB356B" w:rsidP="00AB356B">
            <w:pPr>
              <w:jc w:val="both"/>
              <w:rPr>
                <w:rFonts w:ascii="Georgia" w:hAnsi="Georgia"/>
                <w:sz w:val="24"/>
                <w:szCs w:val="24"/>
                <w:lang w:val="el-GR"/>
              </w:rPr>
            </w:pPr>
            <w:r w:rsidRPr="00AB356B">
              <w:rPr>
                <w:rFonts w:ascii="Georgia" w:hAnsi="Georgia"/>
                <w:sz w:val="24"/>
                <w:szCs w:val="24"/>
                <w:lang w:val="el-GR"/>
              </w:rPr>
              <w:t xml:space="preserve">Ημερίδα: «Το μυθιστόρημα εφηβείας στην τάξη». Πανεπιστήμιο Κύπρου, Κτήριο Συμβουλίου Συγκλήτου «Αναστάσιος Γ. Λεβέντης», Αμφιθέατρο Β 108, Πανεπιστημιούπολη. </w:t>
            </w:r>
          </w:p>
        </w:tc>
      </w:tr>
    </w:tbl>
    <w:p w:rsidR="004F7D04" w:rsidRPr="00A615FF" w:rsidRDefault="004F7D04" w:rsidP="00566789">
      <w:pPr>
        <w:pStyle w:val="a6"/>
        <w:rPr>
          <w:b/>
          <w:sz w:val="40"/>
          <w:lang w:val="el-GR"/>
        </w:rPr>
      </w:pPr>
    </w:p>
    <w:p w:rsidR="000305A7" w:rsidRPr="008F3E55" w:rsidRDefault="0087075C" w:rsidP="00566789">
      <w:pPr>
        <w:pStyle w:val="a6"/>
        <w:rPr>
          <w:b/>
          <w:sz w:val="28"/>
          <w:lang w:val="el-GR"/>
        </w:rPr>
      </w:pPr>
      <w:r>
        <w:rPr>
          <w:b/>
          <w:sz w:val="40"/>
          <w:lang w:val="el-GR"/>
        </w:rPr>
        <w:t>Δευτέρα</w:t>
      </w:r>
      <w:r w:rsidR="00115C34" w:rsidRPr="008F3E55">
        <w:rPr>
          <w:b/>
          <w:sz w:val="40"/>
          <w:lang w:val="el-GR"/>
        </w:rPr>
        <w:t xml:space="preserve"> </w:t>
      </w:r>
      <w:r w:rsidR="0036413A" w:rsidRPr="008F3E55">
        <w:rPr>
          <w:b/>
          <w:sz w:val="40"/>
          <w:lang w:val="el-GR"/>
        </w:rPr>
        <w:t>29</w:t>
      </w:r>
      <w:r w:rsidR="000305A7" w:rsidRPr="008F3E55">
        <w:rPr>
          <w:b/>
          <w:sz w:val="40"/>
          <w:lang w:val="el-GR"/>
        </w:rPr>
        <w:t>.0</w:t>
      </w:r>
      <w:r w:rsidR="00115C34" w:rsidRPr="008F3E55">
        <w:rPr>
          <w:b/>
          <w:sz w:val="40"/>
          <w:lang w:val="el-GR"/>
        </w:rPr>
        <w:t>5.</w:t>
      </w:r>
      <w:r w:rsidR="000305A7" w:rsidRPr="008F3E55">
        <w:rPr>
          <w:b/>
          <w:sz w:val="40"/>
          <w:lang w:val="el-GR"/>
        </w:rPr>
        <w:t>17</w:t>
      </w:r>
      <w:r w:rsidR="008F3E55">
        <w:rPr>
          <w:b/>
          <w:sz w:val="40"/>
          <w:lang w:val="el-GR"/>
        </w:rPr>
        <w:t xml:space="preserve">: </w:t>
      </w:r>
      <w:r w:rsidR="008F3E55" w:rsidRPr="008F3E55">
        <w:rPr>
          <w:b/>
          <w:sz w:val="28"/>
          <w:lang w:val="el-GR"/>
        </w:rPr>
        <w:t>Περιφερειακό Γυμνάσιο και Λύκειο Λευκάρων</w:t>
      </w:r>
    </w:p>
    <w:tbl>
      <w:tblPr>
        <w:tblStyle w:val="a3"/>
        <w:tblW w:w="0" w:type="auto"/>
        <w:tblLook w:val="04A0" w:firstRow="1" w:lastRow="0" w:firstColumn="1" w:lastColumn="0" w:noHBand="0" w:noVBand="1"/>
      </w:tblPr>
      <w:tblGrid>
        <w:gridCol w:w="1668"/>
        <w:gridCol w:w="8938"/>
      </w:tblGrid>
      <w:tr w:rsidR="00FE7045" w:rsidRPr="007D136B" w:rsidTr="007959E9">
        <w:trPr>
          <w:trHeight w:val="567"/>
        </w:trPr>
        <w:tc>
          <w:tcPr>
            <w:tcW w:w="1668" w:type="dxa"/>
          </w:tcPr>
          <w:p w:rsidR="00FE7045" w:rsidRPr="00E048C9" w:rsidRDefault="00FE7045" w:rsidP="00CE70EC">
            <w:pPr>
              <w:rPr>
                <w:rFonts w:ascii="Georgia" w:hAnsi="Georgia"/>
                <w:sz w:val="24"/>
                <w:szCs w:val="24"/>
                <w:lang w:val="en-GB"/>
              </w:rPr>
            </w:pPr>
            <w:r w:rsidRPr="00E048C9">
              <w:rPr>
                <w:rFonts w:ascii="Georgia" w:hAnsi="Georgia"/>
                <w:sz w:val="24"/>
                <w:szCs w:val="24"/>
                <w:lang w:val="en-GB"/>
              </w:rPr>
              <w:t>10:</w:t>
            </w:r>
            <w:r w:rsidR="00CE70EC">
              <w:rPr>
                <w:rFonts w:ascii="Georgia" w:hAnsi="Georgia"/>
                <w:sz w:val="24"/>
                <w:szCs w:val="24"/>
                <w:lang w:val="el-GR"/>
              </w:rPr>
              <w:t>0</w:t>
            </w:r>
            <w:r w:rsidRPr="00E048C9">
              <w:rPr>
                <w:rFonts w:ascii="Georgia" w:hAnsi="Georgia"/>
                <w:sz w:val="24"/>
                <w:szCs w:val="24"/>
                <w:lang w:val="en-GB"/>
              </w:rPr>
              <w:t>0-1</w:t>
            </w:r>
            <w:r w:rsidR="00CE70EC">
              <w:rPr>
                <w:rFonts w:ascii="Georgia" w:hAnsi="Georgia"/>
                <w:sz w:val="24"/>
                <w:szCs w:val="24"/>
                <w:lang w:val="el-GR"/>
              </w:rPr>
              <w:t>2</w:t>
            </w:r>
            <w:r w:rsidRPr="00E048C9">
              <w:rPr>
                <w:rFonts w:ascii="Georgia" w:hAnsi="Georgia"/>
                <w:sz w:val="24"/>
                <w:szCs w:val="24"/>
                <w:lang w:val="en-GB"/>
              </w:rPr>
              <w:t>:00</w:t>
            </w:r>
          </w:p>
        </w:tc>
        <w:tc>
          <w:tcPr>
            <w:tcW w:w="8938" w:type="dxa"/>
          </w:tcPr>
          <w:p w:rsidR="00530242" w:rsidRDefault="00CE70EC" w:rsidP="009D6B8A">
            <w:pPr>
              <w:rPr>
                <w:rFonts w:ascii="Georgia" w:hAnsi="Georgia"/>
                <w:sz w:val="24"/>
                <w:szCs w:val="24"/>
                <w:lang w:val="el-GR"/>
              </w:rPr>
            </w:pPr>
            <w:r>
              <w:rPr>
                <w:rFonts w:ascii="Georgia" w:hAnsi="Georgia"/>
                <w:sz w:val="24"/>
                <w:szCs w:val="24"/>
                <w:lang w:val="el-GR"/>
              </w:rPr>
              <w:t xml:space="preserve">Σεμινάριο και εργαστήρι για τη Λογοτεχνία στο Διαδίκτυο. </w:t>
            </w:r>
          </w:p>
          <w:p w:rsidR="00FE7045" w:rsidRPr="004123F6" w:rsidRDefault="00CE70EC" w:rsidP="009D6B8A">
            <w:pPr>
              <w:rPr>
                <w:rFonts w:ascii="Georgia" w:hAnsi="Georgia"/>
                <w:sz w:val="24"/>
                <w:szCs w:val="24"/>
                <w:lang w:val="el-GR"/>
              </w:rPr>
            </w:pPr>
            <w:r>
              <w:rPr>
                <w:rFonts w:ascii="Georgia" w:hAnsi="Georgia"/>
                <w:sz w:val="24"/>
                <w:szCs w:val="24"/>
                <w:lang w:val="el-GR"/>
              </w:rPr>
              <w:t xml:space="preserve">Εκπαιδευτής: Τάσος Καπλάνης, </w:t>
            </w:r>
            <w:r w:rsidRPr="00CE70EC">
              <w:rPr>
                <w:rFonts w:ascii="Georgia" w:hAnsi="Georgia"/>
                <w:sz w:val="24"/>
                <w:szCs w:val="24"/>
                <w:lang w:val="el-GR"/>
              </w:rPr>
              <w:t xml:space="preserve">Επίκουρος Καθηγητής </w:t>
            </w:r>
            <w:r w:rsidR="009D6B8A">
              <w:rPr>
                <w:rFonts w:ascii="Georgia" w:hAnsi="Georgia"/>
                <w:sz w:val="24"/>
                <w:szCs w:val="24"/>
                <w:lang w:val="el-GR"/>
              </w:rPr>
              <w:t>Νεοελληνικής</w:t>
            </w:r>
            <w:r w:rsidRPr="00CE70EC">
              <w:rPr>
                <w:rFonts w:ascii="Georgia" w:hAnsi="Georgia"/>
                <w:sz w:val="24"/>
                <w:szCs w:val="24"/>
                <w:lang w:val="el-GR"/>
              </w:rPr>
              <w:t xml:space="preserve"> Φιλολογίας</w:t>
            </w:r>
            <w:r>
              <w:rPr>
                <w:rFonts w:ascii="Georgia" w:hAnsi="Georgia"/>
                <w:sz w:val="24"/>
                <w:szCs w:val="24"/>
                <w:lang w:val="el-GR"/>
              </w:rPr>
              <w:t xml:space="preserve"> ΑΠΘ. </w:t>
            </w:r>
          </w:p>
          <w:p w:rsidR="004123F6" w:rsidRPr="004123F6" w:rsidRDefault="004123F6" w:rsidP="009D6B8A">
            <w:pPr>
              <w:rPr>
                <w:rFonts w:ascii="Georgia" w:hAnsi="Georgia"/>
                <w:sz w:val="24"/>
                <w:szCs w:val="24"/>
                <w:lang w:val="el-GR"/>
              </w:rPr>
            </w:pPr>
          </w:p>
        </w:tc>
      </w:tr>
    </w:tbl>
    <w:p w:rsidR="00566789" w:rsidRDefault="00566789" w:rsidP="00C3293C">
      <w:pPr>
        <w:rPr>
          <w:rFonts w:ascii="Georgia" w:hAnsi="Georgia"/>
          <w:b/>
          <w:sz w:val="24"/>
          <w:szCs w:val="24"/>
          <w:lang w:val="el-GR"/>
        </w:rPr>
      </w:pPr>
    </w:p>
    <w:sectPr w:rsidR="00566789" w:rsidSect="00C3293C">
      <w:headerReference w:type="default" r:id="rId10"/>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6549" w:rsidRDefault="00E46549" w:rsidP="00566789">
      <w:pPr>
        <w:spacing w:after="0" w:line="240" w:lineRule="auto"/>
      </w:pPr>
      <w:r>
        <w:separator/>
      </w:r>
    </w:p>
  </w:endnote>
  <w:endnote w:type="continuationSeparator" w:id="0">
    <w:p w:rsidR="00E46549" w:rsidRDefault="00E46549" w:rsidP="005667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A1"/>
    <w:family w:val="roman"/>
    <w:pitch w:val="variable"/>
    <w:sig w:usb0="20002A87" w:usb1="00000000" w:usb2="00000000"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A1"/>
    <w:family w:val="roman"/>
    <w:pitch w:val="variable"/>
    <w:sig w:usb0="00000287" w:usb1="00000000" w:usb2="00000000" w:usb3="00000000" w:csb0="0000009F" w:csb1="00000000"/>
  </w:font>
  <w:font w:name="Arial">
    <w:panose1 w:val="020B0604020202020204"/>
    <w:charset w:val="A1"/>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9316971"/>
      <w:docPartObj>
        <w:docPartGallery w:val="Page Numbers (Bottom of Page)"/>
        <w:docPartUnique/>
      </w:docPartObj>
    </w:sdtPr>
    <w:sdtEndPr>
      <w:rPr>
        <w:noProof/>
      </w:rPr>
    </w:sdtEndPr>
    <w:sdtContent>
      <w:p w:rsidR="00F70DEE" w:rsidRDefault="002F3444">
        <w:pPr>
          <w:pStyle w:val="a8"/>
          <w:jc w:val="center"/>
        </w:pPr>
        <w:r>
          <w:fldChar w:fldCharType="begin"/>
        </w:r>
        <w:r w:rsidR="00F70DEE">
          <w:instrText xml:space="preserve"> PAGE   \* MERGEFORMAT </w:instrText>
        </w:r>
        <w:r>
          <w:fldChar w:fldCharType="separate"/>
        </w:r>
        <w:r w:rsidR="00C47D72">
          <w:rPr>
            <w:noProof/>
          </w:rPr>
          <w:t>2</w:t>
        </w:r>
        <w:r>
          <w:rPr>
            <w:noProof/>
          </w:rPr>
          <w:fldChar w:fldCharType="end"/>
        </w:r>
      </w:p>
    </w:sdtContent>
  </w:sdt>
  <w:p w:rsidR="00F70DEE" w:rsidRDefault="00F70DE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6549" w:rsidRDefault="00E46549" w:rsidP="00566789">
      <w:pPr>
        <w:spacing w:after="0" w:line="240" w:lineRule="auto"/>
      </w:pPr>
      <w:r>
        <w:separator/>
      </w:r>
    </w:p>
  </w:footnote>
  <w:footnote w:type="continuationSeparator" w:id="0">
    <w:p w:rsidR="00E46549" w:rsidRDefault="00E46549" w:rsidP="005667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DEE" w:rsidRDefault="00B95E94">
    <w:pPr>
      <w:pStyle w:val="a7"/>
    </w:pPr>
    <w:r>
      <w:rPr>
        <w:noProof/>
        <w:lang w:val="el-GR" w:eastAsia="el-GR"/>
      </w:rPr>
      <w:drawing>
        <wp:anchor distT="0" distB="0" distL="114300" distR="114300" simplePos="0" relativeHeight="251663360" behindDoc="1" locked="0" layoutInCell="1" allowOverlap="1" wp14:anchorId="2971E220" wp14:editId="10FCAC96">
          <wp:simplePos x="0" y="0"/>
          <wp:positionH relativeFrom="column">
            <wp:posOffset>5697855</wp:posOffset>
          </wp:positionH>
          <wp:positionV relativeFrom="paragraph">
            <wp:posOffset>81280</wp:posOffset>
          </wp:positionV>
          <wp:extent cx="1036955" cy="1036955"/>
          <wp:effectExtent l="0" t="0" r="0" b="0"/>
          <wp:wrapTight wrapText="bothSides">
            <wp:wrapPolygon edited="0">
              <wp:start x="4365" y="397"/>
              <wp:lineTo x="397" y="10714"/>
              <wp:lineTo x="2381" y="12698"/>
              <wp:lineTo x="7539" y="13889"/>
              <wp:lineTo x="4762" y="20238"/>
              <wp:lineTo x="4762" y="21031"/>
              <wp:lineTo x="16269" y="21031"/>
              <wp:lineTo x="16269" y="20238"/>
              <wp:lineTo x="13492" y="13889"/>
              <wp:lineTo x="18650" y="12698"/>
              <wp:lineTo x="20634" y="10714"/>
              <wp:lineTo x="16666" y="397"/>
              <wp:lineTo x="4365" y="397"/>
            </wp:wrapPolygon>
          </wp:wrapTight>
          <wp:docPr id="3" name="Picture 3" descr="Αποτέλεσμα εικόνας για πανεπιστήμιο κύπρου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Αποτέλεσμα εικόνας για πανεπιστήμιο κύπρου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36955" cy="1036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noProof/>
        <w:sz w:val="24"/>
        <w:szCs w:val="24"/>
        <w:lang w:val="el-GR" w:eastAsia="el-GR"/>
      </w:rPr>
      <w:drawing>
        <wp:anchor distT="0" distB="0" distL="114300" distR="114300" simplePos="0" relativeHeight="251660800" behindDoc="1" locked="0" layoutInCell="1" allowOverlap="1" wp14:anchorId="160B3B9B" wp14:editId="47FA57B0">
          <wp:simplePos x="0" y="0"/>
          <wp:positionH relativeFrom="column">
            <wp:posOffset>156210</wp:posOffset>
          </wp:positionH>
          <wp:positionV relativeFrom="paragraph">
            <wp:posOffset>164465</wp:posOffset>
          </wp:positionV>
          <wp:extent cx="968375" cy="968375"/>
          <wp:effectExtent l="0" t="0" r="3175" b="3175"/>
          <wp:wrapTight wrapText="bothSides">
            <wp:wrapPolygon edited="0">
              <wp:start x="0" y="0"/>
              <wp:lineTo x="0" y="21246"/>
              <wp:lineTo x="21246" y="21246"/>
              <wp:lineTo x="212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YKARA - Logo .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968375" cy="968375"/>
                  </a:xfrm>
                  <a:prstGeom prst="rect">
                    <a:avLst/>
                  </a:prstGeom>
                </pic:spPr>
              </pic:pic>
            </a:graphicData>
          </a:graphic>
          <wp14:sizeRelH relativeFrom="page">
            <wp14:pctWidth>0</wp14:pctWidth>
          </wp14:sizeRelH>
          <wp14:sizeRelV relativeFrom="page">
            <wp14:pctHeight>0</wp14:pctHeight>
          </wp14:sizeRelV>
        </wp:anchor>
      </w:drawing>
    </w:r>
    <w:r>
      <w:rPr>
        <w:noProof/>
        <w:lang w:val="el-GR" w:eastAsia="el-GR"/>
      </w:rPr>
      <w:drawing>
        <wp:anchor distT="0" distB="0" distL="114300" distR="114300" simplePos="0" relativeHeight="251662336" behindDoc="1" locked="0" layoutInCell="1" allowOverlap="1" wp14:anchorId="6A02E57C" wp14:editId="0C2AAB21">
          <wp:simplePos x="0" y="0"/>
          <wp:positionH relativeFrom="column">
            <wp:posOffset>1330325</wp:posOffset>
          </wp:positionH>
          <wp:positionV relativeFrom="paragraph">
            <wp:posOffset>232410</wp:posOffset>
          </wp:positionV>
          <wp:extent cx="900430" cy="900430"/>
          <wp:effectExtent l="0" t="0" r="0" b="0"/>
          <wp:wrapTight wrapText="bothSides">
            <wp:wrapPolygon edited="0">
              <wp:start x="0" y="0"/>
              <wp:lineTo x="0" y="21021"/>
              <wp:lineTo x="21021" y="21021"/>
              <wp:lineTo x="21021" y="0"/>
              <wp:lineTo x="0" y="0"/>
            </wp:wrapPolygon>
          </wp:wrapTight>
          <wp:docPr id="2" name="Picture 2" descr="https://upload.wikimedia.org/wikipedia/el/c/c2/Logo_of_moec_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el/c/c2/Logo_of_moec_cy.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0430" cy="900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2784">
      <w:rPr>
        <w:rFonts w:ascii="Georgia" w:hAnsi="Georgia"/>
        <w:noProof/>
        <w:sz w:val="24"/>
        <w:szCs w:val="24"/>
        <w:lang w:val="el-GR" w:eastAsia="el-GR"/>
      </w:rPr>
      <w:drawing>
        <wp:anchor distT="0" distB="0" distL="114300" distR="114300" simplePos="0" relativeHeight="251661312" behindDoc="1" locked="0" layoutInCell="1" allowOverlap="1" wp14:anchorId="5BF3C5BD" wp14:editId="31F5B8B4">
          <wp:simplePos x="0" y="0"/>
          <wp:positionH relativeFrom="column">
            <wp:posOffset>2394585</wp:posOffset>
          </wp:positionH>
          <wp:positionV relativeFrom="paragraph">
            <wp:posOffset>232410</wp:posOffset>
          </wp:positionV>
          <wp:extent cx="1255395" cy="887095"/>
          <wp:effectExtent l="19050" t="19050" r="20955" b="27305"/>
          <wp:wrapTight wrapText="bothSides">
            <wp:wrapPolygon edited="0">
              <wp:start x="-328" y="-464"/>
              <wp:lineTo x="-328" y="21801"/>
              <wp:lineTo x="21633" y="21801"/>
              <wp:lineTo x="21633" y="-464"/>
              <wp:lineTo x="-328" y="-464"/>
            </wp:wrapPolygon>
          </wp:wrapTight>
          <wp:docPr id="5" name="Obraz 2" descr="D:\Erasmus 2016\logo final erasmus 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rasmus 2016\logo final erasmus 17 (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flipH="1">
                    <a:off x="0" y="0"/>
                    <a:ext cx="1255395" cy="887095"/>
                  </a:xfrm>
                  <a:prstGeom prst="rect">
                    <a:avLst/>
                  </a:prstGeom>
                  <a:noFill/>
                  <a:ln w="9525">
                    <a:solidFill>
                      <a:srgbClr val="1F497D"/>
                    </a:solidFill>
                    <a:miter lim="800000"/>
                    <a:headEnd/>
                    <a:tailEnd/>
                  </a:ln>
                </pic:spPr>
              </pic:pic>
            </a:graphicData>
          </a:graphic>
          <wp14:sizeRelH relativeFrom="margin">
            <wp14:pctWidth>0</wp14:pctWidth>
          </wp14:sizeRelH>
          <wp14:sizeRelV relativeFrom="margin">
            <wp14:pctHeight>0</wp14:pctHeight>
          </wp14:sizeRelV>
        </wp:anchor>
      </w:drawing>
    </w:r>
    <w:r w:rsidRPr="00012784">
      <w:rPr>
        <w:rFonts w:ascii="Georgia" w:hAnsi="Georgia"/>
        <w:noProof/>
        <w:sz w:val="24"/>
        <w:szCs w:val="24"/>
        <w:lang w:val="el-GR" w:eastAsia="el-GR"/>
      </w:rPr>
      <w:drawing>
        <wp:anchor distT="0" distB="0" distL="114300" distR="114300" simplePos="0" relativeHeight="251659776" behindDoc="1" locked="0" layoutInCell="1" allowOverlap="1" wp14:anchorId="3ABBB173" wp14:editId="4D935D5F">
          <wp:simplePos x="0" y="0"/>
          <wp:positionH relativeFrom="column">
            <wp:posOffset>3864610</wp:posOffset>
          </wp:positionH>
          <wp:positionV relativeFrom="paragraph">
            <wp:posOffset>232410</wp:posOffset>
          </wp:positionV>
          <wp:extent cx="1668145" cy="723265"/>
          <wp:effectExtent l="19050" t="19050" r="27305" b="19685"/>
          <wp:wrapTight wrapText="bothSides">
            <wp:wrapPolygon edited="0">
              <wp:start x="-247" y="-569"/>
              <wp:lineTo x="-247" y="21619"/>
              <wp:lineTo x="21707" y="21619"/>
              <wp:lineTo x="21707" y="-569"/>
              <wp:lineTo x="-247" y="-569"/>
            </wp:wrapPolygon>
          </wp:wrapTight>
          <wp:docPr id="6" name="Obraz 4" descr="Znalezione obrazy dla zapytania erasmus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lezione obrazy dla zapytania erasmus plu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68145" cy="723265"/>
                  </a:xfrm>
                  <a:prstGeom prst="rect">
                    <a:avLst/>
                  </a:prstGeom>
                  <a:noFill/>
                  <a:ln w="9525">
                    <a:solidFill>
                      <a:srgbClr val="1F497D"/>
                    </a:solidFill>
                    <a:miter lim="800000"/>
                    <a:headEnd/>
                    <a:tailEnd/>
                  </a:ln>
                </pic:spPr>
              </pic:pic>
            </a:graphicData>
          </a:graphic>
          <wp14:sizeRelH relativeFrom="margin">
            <wp14:pctWidth>0</wp14:pctWidth>
          </wp14:sizeRelH>
          <wp14:sizeRelV relativeFrom="margin">
            <wp14:pctHeight>0</wp14:pctHeight>
          </wp14:sizeRelV>
        </wp:anchor>
      </w:drawing>
    </w:r>
    <w:r w:rsidR="00433414" w:rsidRPr="00433414">
      <w:rPr>
        <w:noProof/>
      </w:rPr>
      <w:t xml:space="preserve"> </w:t>
    </w:r>
    <w:r w:rsidR="00433414">
      <w:rPr>
        <w:rFonts w:ascii="Georgia" w:hAnsi="Georgia"/>
        <w:noProof/>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32EE8"/>
    <w:multiLevelType w:val="hybridMultilevel"/>
    <w:tmpl w:val="6A4C6E26"/>
    <w:lvl w:ilvl="0" w:tplc="B1684E3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DA7BA8"/>
    <w:multiLevelType w:val="hybridMultilevel"/>
    <w:tmpl w:val="3BA45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496E61"/>
    <w:multiLevelType w:val="hybridMultilevel"/>
    <w:tmpl w:val="B754BB62"/>
    <w:lvl w:ilvl="0" w:tplc="0E567D6A">
      <w:start w:val="1"/>
      <w:numFmt w:val="bullet"/>
      <w:lvlText w:val=""/>
      <w:lvlJc w:val="left"/>
      <w:pPr>
        <w:tabs>
          <w:tab w:val="num" w:pos="720"/>
        </w:tabs>
        <w:ind w:left="720" w:hanging="360"/>
      </w:pPr>
      <w:rPr>
        <w:rFonts w:ascii="Wingdings 2" w:hAnsi="Wingdings 2" w:hint="default"/>
      </w:rPr>
    </w:lvl>
    <w:lvl w:ilvl="1" w:tplc="E66A2ADC" w:tentative="1">
      <w:start w:val="1"/>
      <w:numFmt w:val="bullet"/>
      <w:lvlText w:val=""/>
      <w:lvlJc w:val="left"/>
      <w:pPr>
        <w:tabs>
          <w:tab w:val="num" w:pos="1440"/>
        </w:tabs>
        <w:ind w:left="1440" w:hanging="360"/>
      </w:pPr>
      <w:rPr>
        <w:rFonts w:ascii="Wingdings 2" w:hAnsi="Wingdings 2" w:hint="default"/>
      </w:rPr>
    </w:lvl>
    <w:lvl w:ilvl="2" w:tplc="BC5EF7E8" w:tentative="1">
      <w:start w:val="1"/>
      <w:numFmt w:val="bullet"/>
      <w:lvlText w:val=""/>
      <w:lvlJc w:val="left"/>
      <w:pPr>
        <w:tabs>
          <w:tab w:val="num" w:pos="2160"/>
        </w:tabs>
        <w:ind w:left="2160" w:hanging="360"/>
      </w:pPr>
      <w:rPr>
        <w:rFonts w:ascii="Wingdings 2" w:hAnsi="Wingdings 2" w:hint="default"/>
      </w:rPr>
    </w:lvl>
    <w:lvl w:ilvl="3" w:tplc="2B1EA0EA" w:tentative="1">
      <w:start w:val="1"/>
      <w:numFmt w:val="bullet"/>
      <w:lvlText w:val=""/>
      <w:lvlJc w:val="left"/>
      <w:pPr>
        <w:tabs>
          <w:tab w:val="num" w:pos="2880"/>
        </w:tabs>
        <w:ind w:left="2880" w:hanging="360"/>
      </w:pPr>
      <w:rPr>
        <w:rFonts w:ascii="Wingdings 2" w:hAnsi="Wingdings 2" w:hint="default"/>
      </w:rPr>
    </w:lvl>
    <w:lvl w:ilvl="4" w:tplc="D13C97EC" w:tentative="1">
      <w:start w:val="1"/>
      <w:numFmt w:val="bullet"/>
      <w:lvlText w:val=""/>
      <w:lvlJc w:val="left"/>
      <w:pPr>
        <w:tabs>
          <w:tab w:val="num" w:pos="3600"/>
        </w:tabs>
        <w:ind w:left="3600" w:hanging="360"/>
      </w:pPr>
      <w:rPr>
        <w:rFonts w:ascii="Wingdings 2" w:hAnsi="Wingdings 2" w:hint="default"/>
      </w:rPr>
    </w:lvl>
    <w:lvl w:ilvl="5" w:tplc="D9761428" w:tentative="1">
      <w:start w:val="1"/>
      <w:numFmt w:val="bullet"/>
      <w:lvlText w:val=""/>
      <w:lvlJc w:val="left"/>
      <w:pPr>
        <w:tabs>
          <w:tab w:val="num" w:pos="4320"/>
        </w:tabs>
        <w:ind w:left="4320" w:hanging="360"/>
      </w:pPr>
      <w:rPr>
        <w:rFonts w:ascii="Wingdings 2" w:hAnsi="Wingdings 2" w:hint="default"/>
      </w:rPr>
    </w:lvl>
    <w:lvl w:ilvl="6" w:tplc="918E970C" w:tentative="1">
      <w:start w:val="1"/>
      <w:numFmt w:val="bullet"/>
      <w:lvlText w:val=""/>
      <w:lvlJc w:val="left"/>
      <w:pPr>
        <w:tabs>
          <w:tab w:val="num" w:pos="5040"/>
        </w:tabs>
        <w:ind w:left="5040" w:hanging="360"/>
      </w:pPr>
      <w:rPr>
        <w:rFonts w:ascii="Wingdings 2" w:hAnsi="Wingdings 2" w:hint="default"/>
      </w:rPr>
    </w:lvl>
    <w:lvl w:ilvl="7" w:tplc="2A30DFC2" w:tentative="1">
      <w:start w:val="1"/>
      <w:numFmt w:val="bullet"/>
      <w:lvlText w:val=""/>
      <w:lvlJc w:val="left"/>
      <w:pPr>
        <w:tabs>
          <w:tab w:val="num" w:pos="5760"/>
        </w:tabs>
        <w:ind w:left="5760" w:hanging="360"/>
      </w:pPr>
      <w:rPr>
        <w:rFonts w:ascii="Wingdings 2" w:hAnsi="Wingdings 2" w:hint="default"/>
      </w:rPr>
    </w:lvl>
    <w:lvl w:ilvl="8" w:tplc="90185B5A" w:tentative="1">
      <w:start w:val="1"/>
      <w:numFmt w:val="bullet"/>
      <w:lvlText w:val=""/>
      <w:lvlJc w:val="left"/>
      <w:pPr>
        <w:tabs>
          <w:tab w:val="num" w:pos="6480"/>
        </w:tabs>
        <w:ind w:left="6480" w:hanging="360"/>
      </w:pPr>
      <w:rPr>
        <w:rFonts w:ascii="Wingdings 2" w:hAnsi="Wingdings 2"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93C"/>
    <w:rsid w:val="00004E87"/>
    <w:rsid w:val="00012784"/>
    <w:rsid w:val="00021A38"/>
    <w:rsid w:val="000305A7"/>
    <w:rsid w:val="00032947"/>
    <w:rsid w:val="000417CE"/>
    <w:rsid w:val="0005397C"/>
    <w:rsid w:val="00055782"/>
    <w:rsid w:val="00063FEE"/>
    <w:rsid w:val="00091335"/>
    <w:rsid w:val="000C15D9"/>
    <w:rsid w:val="000F0791"/>
    <w:rsid w:val="00113859"/>
    <w:rsid w:val="00115C34"/>
    <w:rsid w:val="00160B45"/>
    <w:rsid w:val="00167809"/>
    <w:rsid w:val="001964AD"/>
    <w:rsid w:val="001B5BA1"/>
    <w:rsid w:val="001E7E81"/>
    <w:rsid w:val="002146CA"/>
    <w:rsid w:val="00214D31"/>
    <w:rsid w:val="00260FE8"/>
    <w:rsid w:val="002A05DA"/>
    <w:rsid w:val="002E051F"/>
    <w:rsid w:val="002F3444"/>
    <w:rsid w:val="003241B5"/>
    <w:rsid w:val="00346730"/>
    <w:rsid w:val="00362D5B"/>
    <w:rsid w:val="0036413A"/>
    <w:rsid w:val="00382146"/>
    <w:rsid w:val="003A4920"/>
    <w:rsid w:val="003B40E9"/>
    <w:rsid w:val="003C3DF8"/>
    <w:rsid w:val="003E6DEA"/>
    <w:rsid w:val="004019D7"/>
    <w:rsid w:val="00405105"/>
    <w:rsid w:val="004123F6"/>
    <w:rsid w:val="00433414"/>
    <w:rsid w:val="0043509F"/>
    <w:rsid w:val="00472DDE"/>
    <w:rsid w:val="00476C4B"/>
    <w:rsid w:val="004B7FEA"/>
    <w:rsid w:val="004D176C"/>
    <w:rsid w:val="004F7D04"/>
    <w:rsid w:val="00512543"/>
    <w:rsid w:val="0052107B"/>
    <w:rsid w:val="0052322B"/>
    <w:rsid w:val="00530242"/>
    <w:rsid w:val="0053605C"/>
    <w:rsid w:val="00555B03"/>
    <w:rsid w:val="0055683A"/>
    <w:rsid w:val="00566231"/>
    <w:rsid w:val="00566789"/>
    <w:rsid w:val="005725F4"/>
    <w:rsid w:val="00586CC3"/>
    <w:rsid w:val="005A2693"/>
    <w:rsid w:val="005B611B"/>
    <w:rsid w:val="005C63AA"/>
    <w:rsid w:val="0061268E"/>
    <w:rsid w:val="0062109B"/>
    <w:rsid w:val="00641713"/>
    <w:rsid w:val="006E1789"/>
    <w:rsid w:val="00703873"/>
    <w:rsid w:val="007151CD"/>
    <w:rsid w:val="0073444E"/>
    <w:rsid w:val="00787545"/>
    <w:rsid w:val="007959E9"/>
    <w:rsid w:val="007B0CC6"/>
    <w:rsid w:val="007C69DC"/>
    <w:rsid w:val="007D136B"/>
    <w:rsid w:val="0081513E"/>
    <w:rsid w:val="00841968"/>
    <w:rsid w:val="0087075C"/>
    <w:rsid w:val="008749C3"/>
    <w:rsid w:val="00884F2E"/>
    <w:rsid w:val="008A781A"/>
    <w:rsid w:val="008D7186"/>
    <w:rsid w:val="008F3E55"/>
    <w:rsid w:val="00925371"/>
    <w:rsid w:val="00946C73"/>
    <w:rsid w:val="009558B3"/>
    <w:rsid w:val="009D6B8A"/>
    <w:rsid w:val="009F1FBC"/>
    <w:rsid w:val="00A615FF"/>
    <w:rsid w:val="00A63B4F"/>
    <w:rsid w:val="00A775BA"/>
    <w:rsid w:val="00A925B8"/>
    <w:rsid w:val="00A96DE9"/>
    <w:rsid w:val="00AB356B"/>
    <w:rsid w:val="00AB47EE"/>
    <w:rsid w:val="00AD70C9"/>
    <w:rsid w:val="00B40F1B"/>
    <w:rsid w:val="00B50677"/>
    <w:rsid w:val="00B62536"/>
    <w:rsid w:val="00B95E94"/>
    <w:rsid w:val="00BF1547"/>
    <w:rsid w:val="00C214F0"/>
    <w:rsid w:val="00C23EC6"/>
    <w:rsid w:val="00C3293C"/>
    <w:rsid w:val="00C47D72"/>
    <w:rsid w:val="00C70FC0"/>
    <w:rsid w:val="00C8395B"/>
    <w:rsid w:val="00CA2CB2"/>
    <w:rsid w:val="00CA404B"/>
    <w:rsid w:val="00CE70EC"/>
    <w:rsid w:val="00D14E50"/>
    <w:rsid w:val="00DA1198"/>
    <w:rsid w:val="00DA1B8E"/>
    <w:rsid w:val="00DC3717"/>
    <w:rsid w:val="00DF0456"/>
    <w:rsid w:val="00E048C9"/>
    <w:rsid w:val="00E27BF3"/>
    <w:rsid w:val="00E46549"/>
    <w:rsid w:val="00E51C79"/>
    <w:rsid w:val="00E559C7"/>
    <w:rsid w:val="00E65540"/>
    <w:rsid w:val="00E95486"/>
    <w:rsid w:val="00E96756"/>
    <w:rsid w:val="00EA1C45"/>
    <w:rsid w:val="00EC7EA6"/>
    <w:rsid w:val="00F409EA"/>
    <w:rsid w:val="00F57078"/>
    <w:rsid w:val="00F70DEE"/>
    <w:rsid w:val="00F75A78"/>
    <w:rsid w:val="00F97684"/>
    <w:rsid w:val="00FC0272"/>
    <w:rsid w:val="00FD3E51"/>
    <w:rsid w:val="00FE0AA2"/>
    <w:rsid w:val="00FE6E46"/>
    <w:rsid w:val="00FE7045"/>
    <w:rsid w:val="00FF6B6E"/>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59C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329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Char"/>
    <w:uiPriority w:val="99"/>
    <w:semiHidden/>
    <w:unhideWhenUsed/>
    <w:rsid w:val="007151CD"/>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7151CD"/>
    <w:rPr>
      <w:rFonts w:ascii="Tahoma" w:hAnsi="Tahoma" w:cs="Tahoma"/>
      <w:sz w:val="16"/>
      <w:szCs w:val="16"/>
    </w:rPr>
  </w:style>
  <w:style w:type="paragraph" w:styleId="a5">
    <w:name w:val="List Paragraph"/>
    <w:basedOn w:val="a"/>
    <w:uiPriority w:val="34"/>
    <w:qFormat/>
    <w:rsid w:val="00012784"/>
    <w:pPr>
      <w:ind w:left="720"/>
      <w:contextualSpacing/>
    </w:pPr>
  </w:style>
  <w:style w:type="paragraph" w:styleId="a6">
    <w:name w:val="Title"/>
    <w:basedOn w:val="a"/>
    <w:next w:val="a"/>
    <w:link w:val="Char0"/>
    <w:uiPriority w:val="10"/>
    <w:qFormat/>
    <w:rsid w:val="0056678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0">
    <w:name w:val="Τίτλος Char"/>
    <w:basedOn w:val="a0"/>
    <w:link w:val="a6"/>
    <w:uiPriority w:val="10"/>
    <w:rsid w:val="00566789"/>
    <w:rPr>
      <w:rFonts w:asciiTheme="majorHAnsi" w:eastAsiaTheme="majorEastAsia" w:hAnsiTheme="majorHAnsi" w:cstheme="majorBidi"/>
      <w:color w:val="17365D" w:themeColor="text2" w:themeShade="BF"/>
      <w:spacing w:val="5"/>
      <w:kern w:val="28"/>
      <w:sz w:val="52"/>
      <w:szCs w:val="52"/>
    </w:rPr>
  </w:style>
  <w:style w:type="paragraph" w:styleId="a7">
    <w:name w:val="header"/>
    <w:basedOn w:val="a"/>
    <w:link w:val="Char1"/>
    <w:uiPriority w:val="99"/>
    <w:unhideWhenUsed/>
    <w:rsid w:val="00566789"/>
    <w:pPr>
      <w:tabs>
        <w:tab w:val="center" w:pos="4320"/>
        <w:tab w:val="right" w:pos="8640"/>
      </w:tabs>
      <w:spacing w:after="0" w:line="240" w:lineRule="auto"/>
    </w:pPr>
  </w:style>
  <w:style w:type="character" w:customStyle="1" w:styleId="Char1">
    <w:name w:val="Κεφαλίδα Char"/>
    <w:basedOn w:val="a0"/>
    <w:link w:val="a7"/>
    <w:uiPriority w:val="99"/>
    <w:rsid w:val="00566789"/>
  </w:style>
  <w:style w:type="paragraph" w:styleId="a8">
    <w:name w:val="footer"/>
    <w:basedOn w:val="a"/>
    <w:link w:val="Char2"/>
    <w:uiPriority w:val="99"/>
    <w:unhideWhenUsed/>
    <w:rsid w:val="00566789"/>
    <w:pPr>
      <w:tabs>
        <w:tab w:val="center" w:pos="4320"/>
        <w:tab w:val="right" w:pos="8640"/>
      </w:tabs>
      <w:spacing w:after="0" w:line="240" w:lineRule="auto"/>
    </w:pPr>
  </w:style>
  <w:style w:type="character" w:customStyle="1" w:styleId="Char2">
    <w:name w:val="Υποσέλιδο Char"/>
    <w:basedOn w:val="a0"/>
    <w:link w:val="a8"/>
    <w:uiPriority w:val="99"/>
    <w:rsid w:val="00566789"/>
  </w:style>
  <w:style w:type="character" w:styleId="-">
    <w:name w:val="Hyperlink"/>
    <w:basedOn w:val="a0"/>
    <w:uiPriority w:val="99"/>
    <w:unhideWhenUsed/>
    <w:rsid w:val="005725F4"/>
    <w:rPr>
      <w:color w:val="0000FF" w:themeColor="hyperlink"/>
      <w:u w:val="single"/>
    </w:rPr>
  </w:style>
  <w:style w:type="paragraph" w:styleId="a9">
    <w:name w:val="No Spacing"/>
    <w:uiPriority w:val="1"/>
    <w:qFormat/>
    <w:rsid w:val="007D136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59C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329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Char"/>
    <w:uiPriority w:val="99"/>
    <w:semiHidden/>
    <w:unhideWhenUsed/>
    <w:rsid w:val="007151CD"/>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7151CD"/>
    <w:rPr>
      <w:rFonts w:ascii="Tahoma" w:hAnsi="Tahoma" w:cs="Tahoma"/>
      <w:sz w:val="16"/>
      <w:szCs w:val="16"/>
    </w:rPr>
  </w:style>
  <w:style w:type="paragraph" w:styleId="a5">
    <w:name w:val="List Paragraph"/>
    <w:basedOn w:val="a"/>
    <w:uiPriority w:val="34"/>
    <w:qFormat/>
    <w:rsid w:val="00012784"/>
    <w:pPr>
      <w:ind w:left="720"/>
      <w:contextualSpacing/>
    </w:pPr>
  </w:style>
  <w:style w:type="paragraph" w:styleId="a6">
    <w:name w:val="Title"/>
    <w:basedOn w:val="a"/>
    <w:next w:val="a"/>
    <w:link w:val="Char0"/>
    <w:uiPriority w:val="10"/>
    <w:qFormat/>
    <w:rsid w:val="0056678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0">
    <w:name w:val="Τίτλος Char"/>
    <w:basedOn w:val="a0"/>
    <w:link w:val="a6"/>
    <w:uiPriority w:val="10"/>
    <w:rsid w:val="00566789"/>
    <w:rPr>
      <w:rFonts w:asciiTheme="majorHAnsi" w:eastAsiaTheme="majorEastAsia" w:hAnsiTheme="majorHAnsi" w:cstheme="majorBidi"/>
      <w:color w:val="17365D" w:themeColor="text2" w:themeShade="BF"/>
      <w:spacing w:val="5"/>
      <w:kern w:val="28"/>
      <w:sz w:val="52"/>
      <w:szCs w:val="52"/>
    </w:rPr>
  </w:style>
  <w:style w:type="paragraph" w:styleId="a7">
    <w:name w:val="header"/>
    <w:basedOn w:val="a"/>
    <w:link w:val="Char1"/>
    <w:uiPriority w:val="99"/>
    <w:unhideWhenUsed/>
    <w:rsid w:val="00566789"/>
    <w:pPr>
      <w:tabs>
        <w:tab w:val="center" w:pos="4320"/>
        <w:tab w:val="right" w:pos="8640"/>
      </w:tabs>
      <w:spacing w:after="0" w:line="240" w:lineRule="auto"/>
    </w:pPr>
  </w:style>
  <w:style w:type="character" w:customStyle="1" w:styleId="Char1">
    <w:name w:val="Κεφαλίδα Char"/>
    <w:basedOn w:val="a0"/>
    <w:link w:val="a7"/>
    <w:uiPriority w:val="99"/>
    <w:rsid w:val="00566789"/>
  </w:style>
  <w:style w:type="paragraph" w:styleId="a8">
    <w:name w:val="footer"/>
    <w:basedOn w:val="a"/>
    <w:link w:val="Char2"/>
    <w:uiPriority w:val="99"/>
    <w:unhideWhenUsed/>
    <w:rsid w:val="00566789"/>
    <w:pPr>
      <w:tabs>
        <w:tab w:val="center" w:pos="4320"/>
        <w:tab w:val="right" w:pos="8640"/>
      </w:tabs>
      <w:spacing w:after="0" w:line="240" w:lineRule="auto"/>
    </w:pPr>
  </w:style>
  <w:style w:type="character" w:customStyle="1" w:styleId="Char2">
    <w:name w:val="Υποσέλιδο Char"/>
    <w:basedOn w:val="a0"/>
    <w:link w:val="a8"/>
    <w:uiPriority w:val="99"/>
    <w:rsid w:val="00566789"/>
  </w:style>
  <w:style w:type="character" w:styleId="-">
    <w:name w:val="Hyperlink"/>
    <w:basedOn w:val="a0"/>
    <w:uiPriority w:val="99"/>
    <w:unhideWhenUsed/>
    <w:rsid w:val="005725F4"/>
    <w:rPr>
      <w:color w:val="0000FF" w:themeColor="hyperlink"/>
      <w:u w:val="single"/>
    </w:rPr>
  </w:style>
  <w:style w:type="paragraph" w:styleId="a9">
    <w:name w:val="No Spacing"/>
    <w:uiPriority w:val="1"/>
    <w:qFormat/>
    <w:rsid w:val="007D136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394122">
      <w:bodyDiv w:val="1"/>
      <w:marLeft w:val="0"/>
      <w:marRight w:val="0"/>
      <w:marTop w:val="0"/>
      <w:marBottom w:val="0"/>
      <w:divBdr>
        <w:top w:val="none" w:sz="0" w:space="0" w:color="auto"/>
        <w:left w:val="none" w:sz="0" w:space="0" w:color="auto"/>
        <w:bottom w:val="none" w:sz="0" w:space="0" w:color="auto"/>
        <w:right w:val="none" w:sz="0" w:space="0" w:color="auto"/>
      </w:divBdr>
      <w:divsChild>
        <w:div w:id="692851288">
          <w:marLeft w:val="547"/>
          <w:marRight w:val="0"/>
          <w:marTop w:val="106"/>
          <w:marBottom w:val="120"/>
          <w:divBdr>
            <w:top w:val="none" w:sz="0" w:space="0" w:color="auto"/>
            <w:left w:val="none" w:sz="0" w:space="0" w:color="auto"/>
            <w:bottom w:val="none" w:sz="0" w:space="0" w:color="auto"/>
            <w:right w:val="none" w:sz="0" w:space="0" w:color="auto"/>
          </w:divBdr>
        </w:div>
        <w:div w:id="737290675">
          <w:marLeft w:val="547"/>
          <w:marRight w:val="0"/>
          <w:marTop w:val="106"/>
          <w:marBottom w:val="120"/>
          <w:divBdr>
            <w:top w:val="none" w:sz="0" w:space="0" w:color="auto"/>
            <w:left w:val="none" w:sz="0" w:space="0" w:color="auto"/>
            <w:bottom w:val="none" w:sz="0" w:space="0" w:color="auto"/>
            <w:right w:val="none" w:sz="0" w:space="0" w:color="auto"/>
          </w:divBdr>
        </w:div>
        <w:div w:id="541673474">
          <w:marLeft w:val="547"/>
          <w:marRight w:val="0"/>
          <w:marTop w:val="106"/>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ookpals@schools.eu"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ym-lefkara-lar@schools.ac.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tif"/><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380</Words>
  <Characters>2057</Characters>
  <Application>Microsoft Office Word</Application>
  <DocSecurity>0</DocSecurity>
  <Lines>17</Lines>
  <Paragraphs>4</Paragraphs>
  <ScaleCrop>false</ScaleCrop>
  <HeadingPairs>
    <vt:vector size="6" baseType="variant">
      <vt:variant>
        <vt:lpstr>Τίτλος</vt:lpstr>
      </vt:variant>
      <vt:variant>
        <vt:i4>1</vt:i4>
      </vt:variant>
      <vt:variant>
        <vt:lpstr>Title</vt:lpstr>
      </vt:variant>
      <vt:variant>
        <vt:i4>1</vt:i4>
      </vt:variant>
      <vt:variant>
        <vt:lpstr>Tytuł</vt:lpstr>
      </vt:variant>
      <vt:variant>
        <vt:i4>1</vt:i4>
      </vt:variant>
    </vt:vector>
  </HeadingPairs>
  <TitlesOfParts>
    <vt:vector size="3" baseType="lpstr">
      <vt:lpstr/>
      <vt:lpstr/>
      <vt:lpstr/>
    </vt:vector>
  </TitlesOfParts>
  <Company>Ministrerstwo Edukacji Narodowej</Company>
  <LinksUpToDate>false</LinksUpToDate>
  <CharactersWithSpaces>2433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vasso</cp:lastModifiedBy>
  <cp:revision>2</cp:revision>
  <dcterms:created xsi:type="dcterms:W3CDTF">2017-05-17T07:01:00Z</dcterms:created>
  <dcterms:modified xsi:type="dcterms:W3CDTF">2017-05-17T07:01:00Z</dcterms:modified>
</cp:coreProperties>
</file>